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ind w:left="38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noProof/>
          <w:color w:val="000000"/>
        </w:rPr>
        <w:drawing>
          <wp:inline distT="19050" distB="19050" distL="19050" distR="19050" wp14:anchorId="44CA6C96" wp14:editId="24B480F9">
            <wp:extent cx="5760720" cy="570357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7035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0000002" w14:textId="77777777" w:rsidR="00A33756" w:rsidRDefault="00A3375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5"/>
        <w:ind w:left="776" w:right="1136"/>
        <w:jc w:val="center"/>
        <w:rPr>
          <w:rFonts w:ascii="Calibri" w:eastAsia="Calibri" w:hAnsi="Calibri" w:cs="Calibri"/>
        </w:rPr>
      </w:pPr>
    </w:p>
    <w:p w14:paraId="00000003" w14:textId="77777777" w:rsidR="00A33756" w:rsidRDefault="00A3375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5"/>
        <w:ind w:left="776" w:right="1136"/>
        <w:jc w:val="center"/>
        <w:rPr>
          <w:rFonts w:ascii="Calibri" w:eastAsia="Calibri" w:hAnsi="Calibri" w:cs="Calibri"/>
        </w:rPr>
      </w:pPr>
    </w:p>
    <w:p w14:paraId="00000004" w14:textId="77777777" w:rsidR="00A33756" w:rsidRDefault="00A3375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5"/>
        <w:ind w:left="776" w:right="1136"/>
        <w:jc w:val="center"/>
        <w:rPr>
          <w:rFonts w:ascii="Calibri" w:eastAsia="Calibri" w:hAnsi="Calibri" w:cs="Calibri"/>
        </w:rPr>
      </w:pPr>
    </w:p>
    <w:p w14:paraId="00000005" w14:textId="77777777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jc w:val="center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 xml:space="preserve">Podstawy programowe w szkole podstawowej w Reformie26. Kompas Jutra </w:t>
      </w:r>
    </w:p>
    <w:p w14:paraId="00000006" w14:textId="77777777" w:rsidR="00A33756" w:rsidRDefault="00A3375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86"/>
        <w:jc w:val="center"/>
        <w:rPr>
          <w:rFonts w:ascii="Calibri" w:eastAsia="Calibri" w:hAnsi="Calibri" w:cs="Calibri"/>
          <w:b/>
          <w:bCs/>
          <w:color w:val="000000"/>
        </w:rPr>
      </w:pPr>
    </w:p>
    <w:p w14:paraId="00000007" w14:textId="32CDC806" w:rsidR="00A33756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86"/>
        <w:jc w:val="center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sdt>
        <w:sdtPr>
          <w:tag w:val="goog_rdk_0"/>
          <w:id w:val="1361594448"/>
        </w:sdtPr>
        <w:sdtContent/>
      </w:sdt>
      <w:r w:rsidR="00854BB9">
        <w:rPr>
          <w:rFonts w:ascii="Calibri" w:eastAsia="Calibri" w:hAnsi="Calibri" w:cs="Calibri"/>
          <w:b/>
          <w:bCs/>
          <w:color w:val="000000"/>
          <w:sz w:val="24"/>
          <w:szCs w:val="24"/>
        </w:rPr>
        <w:t>Radom</w:t>
      </w:r>
      <w:r w:rsidR="008F0E26"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, </w:t>
      </w:r>
      <w:r w:rsidR="00854BB9">
        <w:rPr>
          <w:rFonts w:ascii="Calibri" w:eastAsia="Calibri" w:hAnsi="Calibri" w:cs="Calibri"/>
          <w:b/>
          <w:bCs/>
          <w:sz w:val="24"/>
          <w:szCs w:val="24"/>
        </w:rPr>
        <w:t>wrzesień</w:t>
      </w:r>
      <w:r w:rsidR="008F0E26"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 2026 r</w:t>
      </w:r>
      <w:r w:rsidR="00854BB9">
        <w:rPr>
          <w:rFonts w:ascii="Calibri" w:eastAsia="Calibri" w:hAnsi="Calibri" w:cs="Calibri"/>
          <w:b/>
          <w:bCs/>
          <w:color w:val="000000"/>
          <w:sz w:val="24"/>
          <w:szCs w:val="24"/>
        </w:rPr>
        <w:t>.</w:t>
      </w:r>
    </w:p>
    <w:p w14:paraId="00000008" w14:textId="77777777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ind w:left="50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                                                                        </w:t>
      </w:r>
    </w:p>
    <w:p w14:paraId="00000009" w14:textId="77777777" w:rsidR="00A33756" w:rsidRDefault="00A3375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jc w:val="center"/>
        <w:rPr>
          <w:rFonts w:ascii="Calibri" w:eastAsia="Calibri" w:hAnsi="Calibri" w:cs="Calibri"/>
          <w:b/>
          <w:bCs/>
          <w:color w:val="000000"/>
        </w:rPr>
      </w:pPr>
    </w:p>
    <w:p w14:paraId="0000000A" w14:textId="77777777" w:rsidR="00A33756" w:rsidRDefault="00A33756">
      <w:pPr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rFonts w:ascii="Calibri" w:eastAsia="Calibri" w:hAnsi="Calibri" w:cs="Calibri"/>
          <w:b/>
          <w:bCs/>
          <w:color w:val="000000"/>
          <w:sz w:val="36"/>
          <w:szCs w:val="36"/>
        </w:rPr>
      </w:pPr>
    </w:p>
    <w:p w14:paraId="0000000B" w14:textId="77777777" w:rsidR="00A33756" w:rsidRDefault="008F0E26">
      <w:pPr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rFonts w:ascii="Calibri" w:eastAsia="Calibri" w:hAnsi="Calibri" w:cs="Calibri"/>
          <w:b/>
          <w:bCs/>
          <w:color w:val="0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000000"/>
          <w:sz w:val="36"/>
          <w:szCs w:val="36"/>
        </w:rPr>
        <w:lastRenderedPageBreak/>
        <w:t>Sylabus szkolenia online</w:t>
      </w:r>
    </w:p>
    <w:p w14:paraId="0000000C" w14:textId="77777777" w:rsidR="00A33756" w:rsidRDefault="008F0E26">
      <w:pPr>
        <w:spacing w:before="1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color w:val="000000"/>
        </w:rPr>
        <w:t>Opracowanie programu szkolenia:</w:t>
      </w:r>
      <w:r>
        <w:rPr>
          <w:rFonts w:ascii="Calibri" w:eastAsia="Calibri" w:hAnsi="Calibri" w:cs="Calibri"/>
        </w:rPr>
        <w:t xml:space="preserve"> </w:t>
      </w:r>
    </w:p>
    <w:p w14:paraId="0000000D" w14:textId="77777777" w:rsidR="00A33756" w:rsidRDefault="008F0E26">
      <w:pPr>
        <w:spacing w:before="1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Beata Kotarba - starszy specjalista WKOKC</w:t>
      </w:r>
    </w:p>
    <w:p w14:paraId="0000000E" w14:textId="449017D2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7"/>
        <w:jc w:val="both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Kierownik kursu i opieka merytoryczna z ramienia ORE</w:t>
      </w:r>
      <w:r>
        <w:rPr>
          <w:rFonts w:ascii="Calibri" w:eastAsia="Calibri" w:hAnsi="Calibri" w:cs="Calibri"/>
          <w:b/>
          <w:bCs/>
        </w:rPr>
        <w:t xml:space="preserve"> </w:t>
      </w:r>
      <w:sdt>
        <w:sdtPr>
          <w:tag w:val="goog_rdk_1"/>
          <w:id w:val="10618141"/>
        </w:sdtPr>
        <w:sdtEndPr>
          <w:rPr>
            <w:rFonts w:ascii="Calibri" w:eastAsia="Calibri" w:hAnsi="Calibri" w:cs="Calibri"/>
            <w:b/>
            <w:bCs/>
          </w:rPr>
        </w:sdtEndPr>
        <w:sdtContent>
          <w:r w:rsidR="00136A3F">
            <w:t>Marzena Murawska</w:t>
          </w:r>
        </w:sdtContent>
      </w:sdt>
    </w:p>
    <w:p w14:paraId="0000000F" w14:textId="77777777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6"/>
        <w:rPr>
          <w:rFonts w:ascii="Calibri" w:eastAsia="Calibri" w:hAnsi="Calibri" w:cs="Calibri"/>
          <w:b/>
          <w:bCs/>
          <w:color w:val="C00000"/>
          <w:sz w:val="40"/>
          <w:szCs w:val="40"/>
        </w:rPr>
      </w:pPr>
      <w:r>
        <w:rPr>
          <w:rFonts w:ascii="Calibri" w:eastAsia="Calibri" w:hAnsi="Calibri" w:cs="Calibri"/>
          <w:b/>
          <w:bCs/>
          <w:color w:val="C00000"/>
          <w:sz w:val="40"/>
          <w:szCs w:val="40"/>
        </w:rPr>
        <w:t>A. Adresaci szkolenia i zasady rekrutacji</w:t>
      </w:r>
    </w:p>
    <w:p w14:paraId="00000012" w14:textId="7FB74E64" w:rsidR="00A33756" w:rsidRPr="00854BB9" w:rsidRDefault="008F0E26" w:rsidP="00854BB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-41" w:hanging="5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Szkolenie przeznaczone jest dla nauczycieli, nauczycieli konsultantów, doradców metodycznych ds. nauczania:</w:t>
      </w:r>
    </w:p>
    <w:p w14:paraId="05E322DE" w14:textId="77777777" w:rsidR="00854BB9" w:rsidRDefault="008F0E26" w:rsidP="00854BB9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matematyki;</w:t>
      </w:r>
    </w:p>
    <w:p w14:paraId="63EBF849" w14:textId="77777777" w:rsidR="00854BB9" w:rsidRPr="00854BB9" w:rsidRDefault="00854BB9" w:rsidP="00854BB9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b/>
          <w:bCs/>
          <w:color w:val="000000"/>
        </w:rPr>
      </w:pPr>
      <w:r w:rsidRPr="00854BB9">
        <w:rPr>
          <w:rFonts w:ascii="Calibri" w:eastAsia="Calibri" w:hAnsi="Calibri" w:cs="Calibri"/>
          <w:b/>
        </w:rPr>
        <w:t>historii</w:t>
      </w:r>
      <w:r>
        <w:rPr>
          <w:rFonts w:ascii="Calibri" w:eastAsia="Calibri" w:hAnsi="Calibri" w:cs="Calibri"/>
          <w:b/>
        </w:rPr>
        <w:t>:</w:t>
      </w:r>
    </w:p>
    <w:p w14:paraId="61A8D7CD" w14:textId="77777777" w:rsidR="00854BB9" w:rsidRPr="00854BB9" w:rsidRDefault="00854BB9" w:rsidP="00854BB9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b/>
          <w:bCs/>
          <w:color w:val="000000"/>
        </w:rPr>
      </w:pPr>
      <w:r w:rsidRPr="00854BB9">
        <w:rPr>
          <w:rFonts w:ascii="Calibri" w:eastAsia="Calibri" w:hAnsi="Calibri" w:cs="Calibri"/>
          <w:b/>
        </w:rPr>
        <w:t>języka polskiego;</w:t>
      </w:r>
    </w:p>
    <w:p w14:paraId="6D6FB914" w14:textId="77777777" w:rsidR="00854BB9" w:rsidRPr="00854BB9" w:rsidRDefault="00854BB9" w:rsidP="00854BB9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b/>
          <w:bCs/>
          <w:color w:val="000000"/>
        </w:rPr>
      </w:pPr>
      <w:r w:rsidRPr="00854BB9">
        <w:rPr>
          <w:rFonts w:ascii="Calibri" w:eastAsia="Calibri" w:hAnsi="Calibri" w:cs="Calibri"/>
          <w:b/>
        </w:rPr>
        <w:t>informatyki</w:t>
      </w:r>
    </w:p>
    <w:p w14:paraId="4007441D" w14:textId="77777777" w:rsidR="00854BB9" w:rsidRDefault="00854BB9" w:rsidP="00854BB9">
      <w:pPr>
        <w:widowControl w:val="0"/>
        <w:pBdr>
          <w:top w:val="nil"/>
          <w:left w:val="nil"/>
          <w:bottom w:val="nil"/>
          <w:right w:val="nil"/>
          <w:between w:val="nil"/>
        </w:pBdr>
        <w:ind w:left="409" w:right="-41"/>
        <w:rPr>
          <w:rFonts w:ascii="Calibri" w:eastAsia="Calibri" w:hAnsi="Calibri" w:cs="Calibri"/>
        </w:rPr>
      </w:pPr>
      <w:r w:rsidRPr="00854BB9">
        <w:rPr>
          <w:rFonts w:ascii="Calibri" w:eastAsia="Calibri" w:hAnsi="Calibri" w:cs="Calibri"/>
          <w:b/>
        </w:rPr>
        <w:t>szkół podstawowych</w:t>
      </w:r>
      <w:r>
        <w:rPr>
          <w:rFonts w:ascii="Calibri" w:eastAsia="Calibri" w:hAnsi="Calibri" w:cs="Calibri"/>
          <w:b/>
        </w:rPr>
        <w:t>.</w:t>
      </w:r>
    </w:p>
    <w:p w14:paraId="00000015" w14:textId="40135095" w:rsidR="00A33756" w:rsidRPr="00854BB9" w:rsidRDefault="008F0E26" w:rsidP="00854BB9">
      <w:pPr>
        <w:widowControl w:val="0"/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b/>
          <w:bCs/>
          <w:color w:val="000000"/>
        </w:rPr>
      </w:pPr>
      <w:r w:rsidRPr="00854BB9">
        <w:rPr>
          <w:rFonts w:ascii="Calibri" w:eastAsia="Calibri" w:hAnsi="Calibri" w:cs="Calibri"/>
        </w:rPr>
        <w:t>Kandydaci do udziału w szkoleniu</w:t>
      </w:r>
      <w:r w:rsidRPr="00854BB9">
        <w:rPr>
          <w:rFonts w:ascii="Calibri" w:eastAsia="Calibri" w:hAnsi="Calibri" w:cs="Calibri"/>
          <w:b/>
          <w:bCs/>
          <w:color w:val="000000"/>
        </w:rPr>
        <w:t xml:space="preserve"> </w:t>
      </w:r>
      <w:r w:rsidRPr="00854BB9">
        <w:rPr>
          <w:rFonts w:ascii="Calibri" w:eastAsia="Calibri" w:hAnsi="Calibri" w:cs="Calibri"/>
        </w:rPr>
        <w:t>rejestrują się na platformie szkoleń ORE. Kierownik szkolenia kwalifikuje uczestników według kryteriów rekrutacji podanych na stronie szkolenia.</w:t>
      </w:r>
    </w:p>
    <w:p w14:paraId="00000016" w14:textId="77777777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b/>
          <w:bCs/>
          <w:color w:val="C00000"/>
          <w:sz w:val="40"/>
          <w:szCs w:val="40"/>
        </w:rPr>
      </w:pPr>
      <w:r>
        <w:rPr>
          <w:rFonts w:ascii="Calibri" w:eastAsia="Calibri" w:hAnsi="Calibri" w:cs="Calibri"/>
          <w:b/>
          <w:bCs/>
          <w:color w:val="C00000"/>
          <w:sz w:val="40"/>
          <w:szCs w:val="40"/>
        </w:rPr>
        <w:t>B. Schemat szkolenia</w:t>
      </w:r>
    </w:p>
    <w:p w14:paraId="00000017" w14:textId="77777777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Uczestnicy szkolenia wezmą udział w szkoleniu online przeprowadzonym przez:</w:t>
      </w:r>
    </w:p>
    <w:p w14:paraId="00000018" w14:textId="77777777" w:rsidR="00A33756" w:rsidRDefault="00A3375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</w:rPr>
      </w:pPr>
    </w:p>
    <w:p w14:paraId="00000019" w14:textId="32DE9DE9" w:rsidR="00A33756" w:rsidRDefault="00000000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b/>
          <w:bCs/>
          <w:color w:val="000000"/>
        </w:rPr>
      </w:pPr>
      <w:sdt>
        <w:sdtPr>
          <w:tag w:val="goog_rdk_3"/>
          <w:id w:val="-473822153"/>
        </w:sdtPr>
        <w:sdtContent/>
      </w:sdt>
      <w:r w:rsidR="008F0E26">
        <w:rPr>
          <w:rFonts w:ascii="Calibri" w:eastAsia="Calibri" w:hAnsi="Calibri" w:cs="Calibri"/>
          <w:b/>
          <w:bCs/>
          <w:color w:val="000000"/>
        </w:rPr>
        <w:t>Ma</w:t>
      </w:r>
      <w:r w:rsidR="009E2508">
        <w:rPr>
          <w:rFonts w:ascii="Calibri" w:eastAsia="Calibri" w:hAnsi="Calibri" w:cs="Calibri"/>
          <w:b/>
          <w:bCs/>
          <w:color w:val="000000"/>
        </w:rPr>
        <w:t>rię Bakułę</w:t>
      </w:r>
      <w:r w:rsidR="008F0E26">
        <w:rPr>
          <w:rFonts w:ascii="Calibri" w:eastAsia="Calibri" w:hAnsi="Calibri" w:cs="Calibri"/>
          <w:b/>
          <w:bCs/>
          <w:color w:val="000000"/>
        </w:rPr>
        <w:t xml:space="preserve">, z przedmiotu </w:t>
      </w:r>
      <w:r w:rsidR="009E2508">
        <w:rPr>
          <w:rFonts w:ascii="Calibri" w:eastAsia="Calibri" w:hAnsi="Calibri" w:cs="Calibri"/>
          <w:b/>
          <w:bCs/>
          <w:color w:val="000000"/>
        </w:rPr>
        <w:t>matematyk</w:t>
      </w:r>
      <w:r w:rsidR="008F0E26">
        <w:rPr>
          <w:rFonts w:ascii="Calibri" w:eastAsia="Calibri" w:hAnsi="Calibri" w:cs="Calibri"/>
          <w:b/>
          <w:bCs/>
          <w:color w:val="000000"/>
        </w:rPr>
        <w:t xml:space="preserve">, w dniu: </w:t>
      </w:r>
      <w:r w:rsidR="009E2508">
        <w:rPr>
          <w:rFonts w:ascii="Calibri" w:eastAsia="Calibri" w:hAnsi="Calibri" w:cs="Calibri"/>
          <w:b/>
          <w:bCs/>
          <w:color w:val="000000"/>
        </w:rPr>
        <w:t>09</w:t>
      </w:r>
      <w:r w:rsidR="008F0E26">
        <w:rPr>
          <w:rFonts w:ascii="Calibri" w:eastAsia="Calibri" w:hAnsi="Calibri" w:cs="Calibri"/>
          <w:b/>
          <w:bCs/>
          <w:color w:val="000000"/>
        </w:rPr>
        <w:t>.09.2026</w:t>
      </w:r>
      <w:r w:rsidR="009E2508">
        <w:rPr>
          <w:rFonts w:ascii="Calibri" w:eastAsia="Calibri" w:hAnsi="Calibri" w:cs="Calibri"/>
          <w:b/>
          <w:bCs/>
          <w:color w:val="000000"/>
        </w:rPr>
        <w:t xml:space="preserve"> </w:t>
      </w:r>
      <w:r w:rsidR="008F0E26">
        <w:rPr>
          <w:rFonts w:ascii="Calibri" w:eastAsia="Calibri" w:hAnsi="Calibri" w:cs="Calibri"/>
          <w:b/>
          <w:bCs/>
          <w:color w:val="000000"/>
        </w:rPr>
        <w:t>r., w godz</w:t>
      </w:r>
      <w:r w:rsidR="009E2508">
        <w:rPr>
          <w:rFonts w:ascii="Calibri" w:eastAsia="Calibri" w:hAnsi="Calibri" w:cs="Calibri"/>
          <w:b/>
          <w:bCs/>
          <w:color w:val="000000"/>
        </w:rPr>
        <w:t>.</w:t>
      </w:r>
      <w:r w:rsidR="008F0E26">
        <w:rPr>
          <w:rFonts w:ascii="Calibri" w:eastAsia="Calibri" w:hAnsi="Calibri" w:cs="Calibri"/>
          <w:b/>
          <w:bCs/>
          <w:color w:val="000000"/>
        </w:rPr>
        <w:t xml:space="preserve"> 1</w:t>
      </w:r>
      <w:r w:rsidR="009E2508">
        <w:rPr>
          <w:rFonts w:ascii="Calibri" w:eastAsia="Calibri" w:hAnsi="Calibri" w:cs="Calibri"/>
          <w:b/>
          <w:bCs/>
          <w:color w:val="000000"/>
        </w:rPr>
        <w:t>5</w:t>
      </w:r>
      <w:r w:rsidR="008F0E26">
        <w:rPr>
          <w:rFonts w:ascii="Calibri" w:eastAsia="Calibri" w:hAnsi="Calibri" w:cs="Calibri"/>
          <w:b/>
          <w:bCs/>
          <w:color w:val="000000"/>
        </w:rPr>
        <w:t>:30-</w:t>
      </w:r>
      <w:r w:rsidR="009E2508">
        <w:rPr>
          <w:rFonts w:ascii="Calibri" w:eastAsia="Calibri" w:hAnsi="Calibri" w:cs="Calibri"/>
          <w:b/>
          <w:bCs/>
          <w:color w:val="000000"/>
        </w:rPr>
        <w:t>19</w:t>
      </w:r>
      <w:r w:rsidR="008F0E26">
        <w:rPr>
          <w:rFonts w:ascii="Calibri" w:eastAsia="Calibri" w:hAnsi="Calibri" w:cs="Calibri"/>
          <w:b/>
          <w:bCs/>
          <w:color w:val="000000"/>
        </w:rPr>
        <w:t>:</w:t>
      </w:r>
      <w:r w:rsidR="009E2508">
        <w:rPr>
          <w:rFonts w:ascii="Calibri" w:eastAsia="Calibri" w:hAnsi="Calibri" w:cs="Calibri"/>
          <w:b/>
          <w:bCs/>
          <w:color w:val="000000"/>
        </w:rPr>
        <w:t>30</w:t>
      </w:r>
      <w:r w:rsidR="008F0E26">
        <w:rPr>
          <w:rFonts w:ascii="Calibri" w:eastAsia="Calibri" w:hAnsi="Calibri" w:cs="Calibri"/>
          <w:b/>
          <w:bCs/>
          <w:color w:val="000000"/>
        </w:rPr>
        <w:t>.</w:t>
      </w:r>
    </w:p>
    <w:p w14:paraId="12B16441" w14:textId="77777777" w:rsidR="009E2508" w:rsidRDefault="008F0E26" w:rsidP="009E2508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Mar</w:t>
      </w:r>
      <w:r w:rsidR="009E2508">
        <w:rPr>
          <w:rFonts w:ascii="Calibri" w:eastAsia="Calibri" w:hAnsi="Calibri" w:cs="Calibri"/>
          <w:b/>
          <w:bCs/>
          <w:color w:val="000000"/>
        </w:rPr>
        <w:t>ię Trzos</w:t>
      </w:r>
      <w:r>
        <w:rPr>
          <w:rFonts w:ascii="Calibri" w:eastAsia="Calibri" w:hAnsi="Calibri" w:cs="Calibri"/>
          <w:b/>
          <w:bCs/>
          <w:color w:val="000000"/>
        </w:rPr>
        <w:t xml:space="preserve">, z przedmiotu </w:t>
      </w:r>
      <w:r w:rsidR="009E2508">
        <w:rPr>
          <w:rFonts w:ascii="Calibri" w:eastAsia="Calibri" w:hAnsi="Calibri" w:cs="Calibri"/>
          <w:b/>
          <w:bCs/>
          <w:color w:val="000000"/>
        </w:rPr>
        <w:t>histori</w:t>
      </w:r>
      <w:r>
        <w:rPr>
          <w:rFonts w:ascii="Calibri" w:eastAsia="Calibri" w:hAnsi="Calibri" w:cs="Calibri"/>
          <w:b/>
          <w:bCs/>
          <w:color w:val="000000"/>
        </w:rPr>
        <w:t xml:space="preserve">a, w dniu: </w:t>
      </w:r>
      <w:r w:rsidR="009E2508">
        <w:rPr>
          <w:rFonts w:ascii="Calibri" w:eastAsia="Calibri" w:hAnsi="Calibri" w:cs="Calibri"/>
          <w:b/>
          <w:bCs/>
          <w:color w:val="000000"/>
        </w:rPr>
        <w:t>23</w:t>
      </w:r>
      <w:r>
        <w:rPr>
          <w:rFonts w:ascii="Calibri" w:eastAsia="Calibri" w:hAnsi="Calibri" w:cs="Calibri"/>
          <w:b/>
          <w:bCs/>
          <w:color w:val="000000"/>
        </w:rPr>
        <w:t>.09. 2026</w:t>
      </w:r>
      <w:r w:rsidR="009E2508">
        <w:rPr>
          <w:rFonts w:ascii="Calibri" w:eastAsia="Calibri" w:hAnsi="Calibri" w:cs="Calibri"/>
          <w:b/>
          <w:bCs/>
          <w:color w:val="000000"/>
        </w:rPr>
        <w:t xml:space="preserve"> </w:t>
      </w:r>
      <w:r>
        <w:rPr>
          <w:rFonts w:ascii="Calibri" w:eastAsia="Calibri" w:hAnsi="Calibri" w:cs="Calibri"/>
          <w:b/>
          <w:bCs/>
          <w:color w:val="000000"/>
        </w:rPr>
        <w:t>r. godz. 16:</w:t>
      </w:r>
      <w:r w:rsidR="009E2508">
        <w:rPr>
          <w:rFonts w:ascii="Calibri" w:eastAsia="Calibri" w:hAnsi="Calibri" w:cs="Calibri"/>
          <w:b/>
          <w:bCs/>
          <w:color w:val="000000"/>
        </w:rPr>
        <w:t>0</w:t>
      </w:r>
      <w:r>
        <w:rPr>
          <w:rFonts w:ascii="Calibri" w:eastAsia="Calibri" w:hAnsi="Calibri" w:cs="Calibri"/>
          <w:b/>
          <w:bCs/>
          <w:color w:val="000000"/>
        </w:rPr>
        <w:t>0-</w:t>
      </w:r>
      <w:r w:rsidR="009E2508">
        <w:rPr>
          <w:rFonts w:ascii="Calibri" w:eastAsia="Calibri" w:hAnsi="Calibri" w:cs="Calibri"/>
          <w:b/>
          <w:bCs/>
          <w:color w:val="000000"/>
        </w:rPr>
        <w:t>20</w:t>
      </w:r>
      <w:r>
        <w:rPr>
          <w:rFonts w:ascii="Calibri" w:eastAsia="Calibri" w:hAnsi="Calibri" w:cs="Calibri"/>
          <w:b/>
          <w:bCs/>
          <w:color w:val="000000"/>
        </w:rPr>
        <w:t xml:space="preserve">:00. </w:t>
      </w:r>
    </w:p>
    <w:p w14:paraId="2AB518BA" w14:textId="38EA8A67" w:rsidR="009573D4" w:rsidRDefault="009E2508" w:rsidP="009573D4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Emilię Szwarc</w:t>
      </w:r>
      <w:r w:rsidR="008F0E26" w:rsidRPr="009E2508">
        <w:rPr>
          <w:rFonts w:ascii="Calibri" w:eastAsia="Calibri" w:hAnsi="Calibri" w:cs="Calibri"/>
          <w:b/>
          <w:bCs/>
          <w:color w:val="000000"/>
        </w:rPr>
        <w:t xml:space="preserve">, z przedmiotu </w:t>
      </w:r>
      <w:r>
        <w:rPr>
          <w:rFonts w:ascii="Calibri" w:eastAsia="Calibri" w:hAnsi="Calibri" w:cs="Calibri"/>
          <w:b/>
          <w:bCs/>
          <w:color w:val="000000"/>
        </w:rPr>
        <w:t>język polski</w:t>
      </w:r>
      <w:r w:rsidR="008F0E26" w:rsidRPr="009E2508">
        <w:rPr>
          <w:rFonts w:ascii="Calibri" w:eastAsia="Calibri" w:hAnsi="Calibri" w:cs="Calibri"/>
          <w:b/>
          <w:bCs/>
          <w:color w:val="000000"/>
        </w:rPr>
        <w:t>, w dni</w:t>
      </w:r>
      <w:r>
        <w:rPr>
          <w:rFonts w:ascii="Calibri" w:eastAsia="Calibri" w:hAnsi="Calibri" w:cs="Calibri"/>
          <w:b/>
          <w:bCs/>
          <w:color w:val="000000"/>
        </w:rPr>
        <w:t>u</w:t>
      </w:r>
      <w:r w:rsidR="008F0E26" w:rsidRPr="009E2508">
        <w:rPr>
          <w:rFonts w:ascii="Calibri" w:eastAsia="Calibri" w:hAnsi="Calibri" w:cs="Calibri"/>
          <w:b/>
          <w:bCs/>
          <w:color w:val="000000"/>
        </w:rPr>
        <w:t xml:space="preserve">: </w:t>
      </w:r>
      <w:r w:rsidR="009573D4">
        <w:rPr>
          <w:rFonts w:ascii="Calibri" w:eastAsia="Calibri" w:hAnsi="Calibri" w:cs="Calibri"/>
          <w:b/>
          <w:bCs/>
          <w:color w:val="000000"/>
        </w:rPr>
        <w:t>24</w:t>
      </w:r>
      <w:r w:rsidR="008F0E26" w:rsidRPr="009E2508">
        <w:rPr>
          <w:rFonts w:ascii="Calibri" w:eastAsia="Calibri" w:hAnsi="Calibri" w:cs="Calibri"/>
          <w:b/>
          <w:bCs/>
          <w:color w:val="000000"/>
        </w:rPr>
        <w:t>.09. 2026</w:t>
      </w:r>
      <w:r w:rsidR="009573D4">
        <w:rPr>
          <w:rFonts w:ascii="Calibri" w:eastAsia="Calibri" w:hAnsi="Calibri" w:cs="Calibri"/>
          <w:b/>
          <w:bCs/>
          <w:color w:val="000000"/>
        </w:rPr>
        <w:t xml:space="preserve"> </w:t>
      </w:r>
      <w:r w:rsidR="008F0E26" w:rsidRPr="009E2508">
        <w:rPr>
          <w:rFonts w:ascii="Calibri" w:eastAsia="Calibri" w:hAnsi="Calibri" w:cs="Calibri"/>
          <w:b/>
          <w:bCs/>
          <w:color w:val="000000"/>
        </w:rPr>
        <w:t>r. godz.</w:t>
      </w:r>
      <w:r w:rsidR="00A54DE4">
        <w:rPr>
          <w:rFonts w:ascii="Calibri" w:eastAsia="Calibri" w:hAnsi="Calibri" w:cs="Calibri"/>
          <w:b/>
          <w:bCs/>
          <w:color w:val="000000"/>
        </w:rPr>
        <w:t xml:space="preserve"> 15.30 – 19.45.</w:t>
      </w:r>
    </w:p>
    <w:p w14:paraId="43918992" w14:textId="77777777" w:rsidR="009573D4" w:rsidRDefault="009573D4" w:rsidP="00854BB9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b/>
          <w:bCs/>
          <w:color w:val="000000"/>
        </w:rPr>
      </w:pPr>
      <w:r w:rsidRPr="009573D4">
        <w:rPr>
          <w:rFonts w:ascii="Calibri" w:eastAsia="Calibri" w:hAnsi="Calibri" w:cs="Calibri"/>
          <w:b/>
          <w:bCs/>
          <w:color w:val="000000"/>
        </w:rPr>
        <w:t>Wojciecha Wytyka</w:t>
      </w:r>
      <w:r w:rsidR="008F0E26" w:rsidRPr="009573D4">
        <w:rPr>
          <w:rFonts w:ascii="Calibri" w:eastAsia="Calibri" w:hAnsi="Calibri" w:cs="Calibri"/>
          <w:b/>
          <w:bCs/>
          <w:color w:val="000000"/>
        </w:rPr>
        <w:t xml:space="preserve">, z przedmiotu </w:t>
      </w:r>
      <w:r w:rsidRPr="009573D4">
        <w:rPr>
          <w:rFonts w:ascii="Calibri" w:eastAsia="Calibri" w:hAnsi="Calibri" w:cs="Calibri"/>
          <w:b/>
          <w:bCs/>
          <w:color w:val="000000"/>
        </w:rPr>
        <w:t>informatyka</w:t>
      </w:r>
      <w:r w:rsidR="008F0E26" w:rsidRPr="009573D4">
        <w:rPr>
          <w:rFonts w:ascii="Calibri" w:eastAsia="Calibri" w:hAnsi="Calibri" w:cs="Calibri"/>
          <w:b/>
          <w:bCs/>
          <w:color w:val="000000"/>
        </w:rPr>
        <w:t>, w dn</w:t>
      </w:r>
      <w:r w:rsidRPr="009573D4">
        <w:rPr>
          <w:rFonts w:ascii="Calibri" w:eastAsia="Calibri" w:hAnsi="Calibri" w:cs="Calibri"/>
          <w:b/>
          <w:bCs/>
          <w:color w:val="000000"/>
        </w:rPr>
        <w:t>iu</w:t>
      </w:r>
      <w:r w:rsidR="008F0E26" w:rsidRPr="009573D4">
        <w:rPr>
          <w:rFonts w:ascii="Calibri" w:eastAsia="Calibri" w:hAnsi="Calibri" w:cs="Calibri"/>
          <w:b/>
          <w:bCs/>
          <w:color w:val="000000"/>
        </w:rPr>
        <w:t xml:space="preserve">: </w:t>
      </w:r>
      <w:r w:rsidRPr="009573D4">
        <w:rPr>
          <w:rFonts w:ascii="Calibri" w:eastAsia="Calibri" w:hAnsi="Calibri" w:cs="Calibri"/>
          <w:b/>
          <w:bCs/>
          <w:color w:val="000000"/>
        </w:rPr>
        <w:t>24</w:t>
      </w:r>
      <w:r w:rsidR="008F0E26" w:rsidRPr="009573D4">
        <w:rPr>
          <w:rFonts w:ascii="Calibri" w:eastAsia="Calibri" w:hAnsi="Calibri" w:cs="Calibri"/>
          <w:b/>
          <w:bCs/>
          <w:color w:val="000000"/>
        </w:rPr>
        <w:t>.09. 2026</w:t>
      </w:r>
      <w:r w:rsidRPr="009573D4">
        <w:rPr>
          <w:rFonts w:ascii="Calibri" w:eastAsia="Calibri" w:hAnsi="Calibri" w:cs="Calibri"/>
          <w:b/>
          <w:bCs/>
          <w:color w:val="000000"/>
        </w:rPr>
        <w:t xml:space="preserve"> </w:t>
      </w:r>
      <w:r w:rsidR="008F0E26" w:rsidRPr="009573D4">
        <w:rPr>
          <w:rFonts w:ascii="Calibri" w:eastAsia="Calibri" w:hAnsi="Calibri" w:cs="Calibri"/>
          <w:b/>
          <w:bCs/>
          <w:color w:val="000000"/>
        </w:rPr>
        <w:t>r. godz.1</w:t>
      </w:r>
      <w:r w:rsidRPr="009573D4">
        <w:rPr>
          <w:rFonts w:ascii="Calibri" w:eastAsia="Calibri" w:hAnsi="Calibri" w:cs="Calibri"/>
          <w:b/>
          <w:bCs/>
          <w:color w:val="000000"/>
        </w:rPr>
        <w:t>6</w:t>
      </w:r>
      <w:r w:rsidR="008F0E26" w:rsidRPr="009573D4">
        <w:rPr>
          <w:rFonts w:ascii="Calibri" w:eastAsia="Calibri" w:hAnsi="Calibri" w:cs="Calibri"/>
          <w:b/>
          <w:bCs/>
          <w:color w:val="000000"/>
        </w:rPr>
        <w:t>:00-</w:t>
      </w:r>
      <w:r w:rsidRPr="009573D4">
        <w:rPr>
          <w:rFonts w:ascii="Calibri" w:eastAsia="Calibri" w:hAnsi="Calibri" w:cs="Calibri"/>
          <w:b/>
          <w:bCs/>
          <w:color w:val="000000"/>
        </w:rPr>
        <w:t>20</w:t>
      </w:r>
      <w:r w:rsidR="008F0E26" w:rsidRPr="009573D4">
        <w:rPr>
          <w:rFonts w:ascii="Calibri" w:eastAsia="Calibri" w:hAnsi="Calibri" w:cs="Calibri"/>
          <w:b/>
          <w:bCs/>
          <w:color w:val="000000"/>
        </w:rPr>
        <w:t>:</w:t>
      </w:r>
      <w:r w:rsidRPr="009573D4">
        <w:rPr>
          <w:rFonts w:ascii="Calibri" w:eastAsia="Calibri" w:hAnsi="Calibri" w:cs="Calibri"/>
          <w:b/>
          <w:bCs/>
          <w:color w:val="000000"/>
        </w:rPr>
        <w:t>0</w:t>
      </w:r>
      <w:r w:rsidR="008F0E26" w:rsidRPr="009573D4">
        <w:rPr>
          <w:rFonts w:ascii="Calibri" w:eastAsia="Calibri" w:hAnsi="Calibri" w:cs="Calibri"/>
          <w:b/>
          <w:bCs/>
          <w:color w:val="000000"/>
        </w:rPr>
        <w:t xml:space="preserve">0 </w:t>
      </w:r>
      <w:r>
        <w:rPr>
          <w:rFonts w:ascii="Calibri" w:eastAsia="Calibri" w:hAnsi="Calibri" w:cs="Calibri"/>
          <w:b/>
          <w:bCs/>
          <w:color w:val="000000"/>
        </w:rPr>
        <w:t>.</w:t>
      </w:r>
    </w:p>
    <w:p w14:paraId="0000001E" w14:textId="370B3232" w:rsidR="00A33756" w:rsidRPr="009573D4" w:rsidRDefault="008F0E26" w:rsidP="009573D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b/>
          <w:bCs/>
          <w:color w:val="000000"/>
        </w:rPr>
      </w:pPr>
      <w:r w:rsidRPr="009573D4">
        <w:rPr>
          <w:rFonts w:ascii="Calibri" w:eastAsia="Calibri" w:hAnsi="Calibri" w:cs="Calibri"/>
        </w:rPr>
        <w:t>Zdobytą podczas szkolenia wiedzę wykorzystają w tzw. pracy własnej, realizując szkolenia z podstawy programowej danego przedmiotu w Reformie26 Kompas Jutra dla nauczycieli lub wdrażając podstawę programową w procesie dydaktycznym.</w:t>
      </w:r>
    </w:p>
    <w:p w14:paraId="0000001F" w14:textId="77777777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2573"/>
        <w:rPr>
          <w:rFonts w:ascii="Calibri" w:eastAsia="Calibri" w:hAnsi="Calibri" w:cs="Calibri"/>
          <w:b/>
          <w:bCs/>
          <w:color w:val="C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C. Cele i efekty szkolenia</w:t>
      </w:r>
    </w:p>
    <w:p w14:paraId="00000020" w14:textId="77777777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2573" w:hanging="5"/>
        <w:rPr>
          <w:rFonts w:ascii="Calibri" w:eastAsia="Calibri" w:hAnsi="Calibri" w:cs="Calibri"/>
        </w:rPr>
      </w:pPr>
      <w:bookmarkStart w:id="0" w:name="_heading=h.r6aybcmigd13" w:colFirst="0" w:colLast="0"/>
      <w:bookmarkEnd w:id="0"/>
      <w:r>
        <w:rPr>
          <w:rFonts w:ascii="Calibri" w:eastAsia="Calibri" w:hAnsi="Calibri" w:cs="Calibri"/>
        </w:rPr>
        <w:t>Uczestnicy szkolenia poznają:</w:t>
      </w:r>
    </w:p>
    <w:p w14:paraId="00000021" w14:textId="77777777" w:rsidR="00A33756" w:rsidRDefault="008F0E26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przesłanki wprowadzonych zmian w PP26, </w:t>
      </w:r>
    </w:p>
    <w:p w14:paraId="00000022" w14:textId="77777777" w:rsidR="00A33756" w:rsidRDefault="008F0E26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koncepcję i strukturę przedmiotu przedstawioną w PP26, </w:t>
      </w:r>
    </w:p>
    <w:p w14:paraId="00000023" w14:textId="77777777" w:rsidR="00A33756" w:rsidRDefault="008F0E26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cele edukacyjne realizowane na danym etapie edukacyjnym,</w:t>
      </w:r>
    </w:p>
    <w:p w14:paraId="00000024" w14:textId="77777777" w:rsidR="00A33756" w:rsidRDefault="008F0E26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istotne zasady nauczania.</w:t>
      </w:r>
    </w:p>
    <w:p w14:paraId="00000025" w14:textId="77777777" w:rsidR="00A33756" w:rsidRDefault="008F0E26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Uczestnicy szkolenia dowiedzą się:</w:t>
      </w:r>
    </w:p>
    <w:p w14:paraId="00000026" w14:textId="77777777" w:rsidR="00A33756" w:rsidRDefault="008F0E26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jakie zmiany zostały wprowadzone w PP26,</w:t>
      </w:r>
    </w:p>
    <w:p w14:paraId="00000027" w14:textId="77777777" w:rsidR="00A33756" w:rsidRDefault="008F0E26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jak efektywnie wykorzystać materiały szkoleniowe w szkoleniach kaskadowych.</w:t>
      </w:r>
    </w:p>
    <w:p w14:paraId="00000028" w14:textId="77777777" w:rsidR="00A33756" w:rsidRDefault="008F0E26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Uczestnicy szkolenia zrozumieją:</w:t>
      </w:r>
    </w:p>
    <w:p w14:paraId="00000029" w14:textId="77777777" w:rsidR="00A33756" w:rsidRDefault="008F0E26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przesłanki wprowadzonych zmian w podstawie programowej,</w:t>
      </w:r>
    </w:p>
    <w:p w14:paraId="0000002A" w14:textId="77777777" w:rsidR="00A33756" w:rsidRDefault="008F0E26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koncepcję i strukturę podstawy programowej,</w:t>
      </w:r>
    </w:p>
    <w:p w14:paraId="0000002B" w14:textId="77777777" w:rsidR="00A33756" w:rsidRDefault="008F0E26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kluczowe zmiany w koncepcji nauczania danego przedmiotu.</w:t>
      </w:r>
    </w:p>
    <w:p w14:paraId="0000002C" w14:textId="77777777" w:rsidR="00A33756" w:rsidRDefault="008F0E26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Uczestnicy szkolenia będą:</w:t>
      </w:r>
    </w:p>
    <w:p w14:paraId="0000002D" w14:textId="77777777" w:rsidR="00A33756" w:rsidRDefault="008F0E26">
      <w:pPr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11" w:line="240" w:lineRule="auto"/>
        <w:ind w:right="-25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projektowali proces nauczania i uczenia się uczniów zgodnie z koncepcją przedmiotu przedstawioną w PP26,</w:t>
      </w:r>
    </w:p>
    <w:p w14:paraId="0000002E" w14:textId="77777777" w:rsidR="00A33756" w:rsidRDefault="008F0E26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promowali założenia PP26 w swoim środowisku,</w:t>
      </w:r>
    </w:p>
    <w:p w14:paraId="0000002F" w14:textId="77777777" w:rsidR="00A33756" w:rsidRDefault="008F0E26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gotowi do wdrażania PP26 w procesie nauczania.</w:t>
      </w:r>
    </w:p>
    <w:p w14:paraId="00000030" w14:textId="77777777" w:rsidR="00A33756" w:rsidRDefault="008F0E26">
      <w:pPr>
        <w:spacing w:line="240" w:lineRule="auto"/>
        <w:rPr>
          <w:rFonts w:ascii="Play" w:eastAsia="Play" w:hAnsi="Play" w:cs="Play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D. Organizacja szkolenia</w:t>
      </w:r>
    </w:p>
    <w:p w14:paraId="00000031" w14:textId="77777777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2573" w:hanging="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Szkolenie jest prowadzone metodami: wykład, </w:t>
      </w:r>
      <w:r>
        <w:rPr>
          <w:rFonts w:ascii="Calibri" w:eastAsia="Calibri" w:hAnsi="Calibri" w:cs="Calibri"/>
          <w:color w:val="000000"/>
          <w:u w:val="single"/>
        </w:rPr>
        <w:t>warsztaty</w:t>
      </w:r>
      <w:r>
        <w:rPr>
          <w:rFonts w:ascii="Calibri" w:eastAsia="Calibri" w:hAnsi="Calibri" w:cs="Calibri"/>
          <w:color w:val="000000"/>
        </w:rPr>
        <w:t xml:space="preserve"> </w:t>
      </w:r>
    </w:p>
    <w:p w14:paraId="00000032" w14:textId="3255CB8B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54" w:hanging="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Szkolenie jest organizowana na platformie  </w:t>
      </w:r>
      <w:proofErr w:type="spellStart"/>
      <w:r w:rsidR="009573D4">
        <w:rPr>
          <w:rFonts w:ascii="Calibri" w:eastAsia="Calibri" w:hAnsi="Calibri" w:cs="Calibri"/>
          <w:color w:val="000000"/>
        </w:rPr>
        <w:t>Teams</w:t>
      </w:r>
      <w:proofErr w:type="spellEnd"/>
      <w:r w:rsidR="009573D4">
        <w:rPr>
          <w:rFonts w:ascii="Calibri" w:eastAsia="Calibri" w:hAnsi="Calibri" w:cs="Calibri"/>
          <w:color w:val="000000"/>
        </w:rPr>
        <w:t xml:space="preserve"> MSCDN.</w:t>
      </w:r>
      <w:r>
        <w:rPr>
          <w:rFonts w:ascii="Calibri" w:eastAsia="Calibri" w:hAnsi="Calibri" w:cs="Calibri"/>
          <w:color w:val="000000"/>
        </w:rPr>
        <w:t xml:space="preserve"> Osoba prowadząca szkolenie przekaże uczestnikom link do szkolenia.</w:t>
      </w:r>
    </w:p>
    <w:p w14:paraId="00000033" w14:textId="77777777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-41" w:hanging="5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Moduł 1. </w:t>
      </w:r>
      <w:r>
        <w:rPr>
          <w:rFonts w:ascii="Calibri" w:eastAsia="Calibri" w:hAnsi="Calibri" w:cs="Calibri"/>
          <w:b/>
          <w:bCs/>
        </w:rPr>
        <w:t>Informacje o podstawie programowej przedmiotu -</w:t>
      </w:r>
      <w:r>
        <w:rPr>
          <w:rFonts w:ascii="Calibri" w:eastAsia="Calibri" w:hAnsi="Calibri" w:cs="Calibri"/>
          <w:b/>
          <w:bCs/>
          <w:color w:val="000000"/>
        </w:rPr>
        <w:t xml:space="preserve"> ½ godz. </w:t>
      </w:r>
      <w:proofErr w:type="spellStart"/>
      <w:r>
        <w:rPr>
          <w:rFonts w:ascii="Calibri" w:eastAsia="Calibri" w:hAnsi="Calibri" w:cs="Calibri"/>
          <w:b/>
          <w:bCs/>
          <w:color w:val="000000"/>
        </w:rPr>
        <w:t>dyd</w:t>
      </w:r>
      <w:proofErr w:type="spellEnd"/>
      <w:r>
        <w:rPr>
          <w:rFonts w:ascii="Calibri" w:eastAsia="Calibri" w:hAnsi="Calibri" w:cs="Calibri"/>
          <w:b/>
          <w:bCs/>
          <w:color w:val="000000"/>
        </w:rPr>
        <w:t>.</w:t>
      </w:r>
    </w:p>
    <w:p w14:paraId="00000034" w14:textId="77777777" w:rsidR="00A33756" w:rsidRDefault="008F0E26">
      <w:pPr>
        <w:numPr>
          <w:ilvl w:val="1"/>
          <w:numId w:val="9"/>
        </w:numPr>
        <w:spacing w:line="240" w:lineRule="auto"/>
        <w:ind w:left="65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Pogłębienie przez uczestników wiedzy o celach i strukturze PP26;</w:t>
      </w:r>
    </w:p>
    <w:p w14:paraId="00000035" w14:textId="77777777" w:rsidR="00A33756" w:rsidRDefault="008F0E26">
      <w:pPr>
        <w:numPr>
          <w:ilvl w:val="1"/>
          <w:numId w:val="9"/>
        </w:numPr>
        <w:spacing w:line="240" w:lineRule="auto"/>
        <w:ind w:left="65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Pogłębienie przez uczestników wiedzy o założeniach koncepcji nauczania-uczenia się;</w:t>
      </w:r>
    </w:p>
    <w:p w14:paraId="00000036" w14:textId="77777777" w:rsidR="00A33756" w:rsidRDefault="008F0E26">
      <w:pPr>
        <w:numPr>
          <w:ilvl w:val="1"/>
          <w:numId w:val="9"/>
        </w:numPr>
        <w:spacing w:line="240" w:lineRule="auto"/>
        <w:ind w:left="65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Pogłębienie przez uczestników wiedzy o istotnych zasadach i metodach nauczania, które wpływają na efektywność wprowadzanych zmian.</w:t>
      </w:r>
    </w:p>
    <w:p w14:paraId="00000037" w14:textId="77777777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Moduł 2. </w:t>
      </w:r>
      <w:r>
        <w:rPr>
          <w:rFonts w:ascii="Calibri" w:eastAsia="Calibri" w:hAnsi="Calibri" w:cs="Calibri"/>
          <w:b/>
          <w:bCs/>
        </w:rPr>
        <w:t xml:space="preserve">Projektowanie procesu nauczania i uczenia się uczniów zgodnie z koncepcją przedmiotu ujętą w PP26 – warsztaty I – </w:t>
      </w:r>
      <w:r>
        <w:rPr>
          <w:rFonts w:ascii="Calibri" w:eastAsia="Calibri" w:hAnsi="Calibri" w:cs="Calibri"/>
          <w:b/>
          <w:bCs/>
          <w:color w:val="000000"/>
        </w:rPr>
        <w:t xml:space="preserve">2 godz. </w:t>
      </w:r>
      <w:proofErr w:type="spellStart"/>
      <w:r>
        <w:rPr>
          <w:rFonts w:ascii="Calibri" w:eastAsia="Calibri" w:hAnsi="Calibri" w:cs="Calibri"/>
          <w:b/>
          <w:bCs/>
          <w:color w:val="000000"/>
        </w:rPr>
        <w:t>dyd</w:t>
      </w:r>
      <w:proofErr w:type="spellEnd"/>
      <w:r>
        <w:rPr>
          <w:rFonts w:ascii="Calibri" w:eastAsia="Calibri" w:hAnsi="Calibri" w:cs="Calibri"/>
          <w:b/>
          <w:bCs/>
          <w:color w:val="000000"/>
        </w:rPr>
        <w:t>.</w:t>
      </w:r>
    </w:p>
    <w:p w14:paraId="00000038" w14:textId="77777777" w:rsidR="00A33756" w:rsidRDefault="008F0E26">
      <w:pPr>
        <w:numPr>
          <w:ilvl w:val="0"/>
          <w:numId w:val="10"/>
        </w:numPr>
        <w:spacing w:line="240" w:lineRule="auto"/>
        <w:ind w:left="70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Zapoznanie z nowym elementem PP26 – doświadczeniem edukacyjnym;</w:t>
      </w:r>
    </w:p>
    <w:p w14:paraId="00000039" w14:textId="77777777" w:rsidR="00A33756" w:rsidRDefault="008F0E26">
      <w:pPr>
        <w:numPr>
          <w:ilvl w:val="0"/>
          <w:numId w:val="10"/>
        </w:numPr>
        <w:spacing w:line="240" w:lineRule="auto"/>
        <w:ind w:left="70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Projektowanie nauczania z wykorzystaniem doświadczeń edukacyjnych. </w:t>
      </w:r>
    </w:p>
    <w:p w14:paraId="0000003A" w14:textId="77777777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-41" w:hanging="5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Moduł 3. </w:t>
      </w:r>
      <w:r>
        <w:rPr>
          <w:rFonts w:ascii="Calibri" w:eastAsia="Calibri" w:hAnsi="Calibri" w:cs="Calibri"/>
          <w:b/>
          <w:bCs/>
        </w:rPr>
        <w:t>Praktyczne zastosowanie PP26 w procesie nauczania przedmiotu – dobre praktyki wspierające kształcenie kompetencji przekrojowych – warsztaty II</w:t>
      </w:r>
      <w:r>
        <w:rPr>
          <w:rFonts w:ascii="Calibri" w:eastAsia="Calibri" w:hAnsi="Calibri" w:cs="Calibri"/>
          <w:b/>
          <w:bCs/>
          <w:color w:val="000000"/>
        </w:rPr>
        <w:t xml:space="preserve"> – 2 godz. </w:t>
      </w:r>
      <w:proofErr w:type="spellStart"/>
      <w:r>
        <w:rPr>
          <w:rFonts w:ascii="Calibri" w:eastAsia="Calibri" w:hAnsi="Calibri" w:cs="Calibri"/>
          <w:b/>
          <w:bCs/>
          <w:color w:val="000000"/>
        </w:rPr>
        <w:t>dyd</w:t>
      </w:r>
      <w:proofErr w:type="spellEnd"/>
      <w:r>
        <w:rPr>
          <w:rFonts w:ascii="Calibri" w:eastAsia="Calibri" w:hAnsi="Calibri" w:cs="Calibri"/>
          <w:b/>
          <w:bCs/>
          <w:color w:val="000000"/>
        </w:rPr>
        <w:t>.</w:t>
      </w:r>
    </w:p>
    <w:p w14:paraId="0000003B" w14:textId="77777777" w:rsidR="00A33756" w:rsidRDefault="008F0E26">
      <w:pPr>
        <w:numPr>
          <w:ilvl w:val="0"/>
          <w:numId w:val="2"/>
        </w:numPr>
        <w:spacing w:line="240" w:lineRule="auto"/>
        <w:ind w:left="70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Zapoznanie się z kompetencjami przekrojowymi;</w:t>
      </w:r>
    </w:p>
    <w:p w14:paraId="0000003C" w14:textId="77777777" w:rsidR="00A33756" w:rsidRDefault="008F0E26">
      <w:pPr>
        <w:numPr>
          <w:ilvl w:val="0"/>
          <w:numId w:val="2"/>
        </w:numPr>
        <w:spacing w:line="240" w:lineRule="auto"/>
        <w:ind w:left="70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Zrozumienie znaczenia kompetencji przekrojowych w nauczaniu przedmiotu.</w:t>
      </w:r>
    </w:p>
    <w:p w14:paraId="0000003D" w14:textId="77777777" w:rsidR="00A33756" w:rsidRDefault="008F0E26">
      <w:pPr>
        <w:spacing w:line="259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Moduł 4. </w:t>
      </w:r>
      <w:r>
        <w:rPr>
          <w:rFonts w:ascii="Calibri" w:eastAsia="Calibri" w:hAnsi="Calibri" w:cs="Calibri"/>
          <w:b/>
          <w:bCs/>
        </w:rPr>
        <w:t>Podsumowanie szkolenia</w:t>
      </w:r>
      <w:r>
        <w:rPr>
          <w:rFonts w:ascii="Calibri" w:eastAsia="Calibri" w:hAnsi="Calibri" w:cs="Calibri"/>
        </w:rPr>
        <w:t xml:space="preserve"> –</w:t>
      </w:r>
      <w:r>
        <w:rPr>
          <w:rFonts w:ascii="Calibri" w:eastAsia="Calibri" w:hAnsi="Calibri" w:cs="Calibri"/>
          <w:b/>
          <w:bCs/>
        </w:rPr>
        <w:t xml:space="preserve"> ½</w:t>
      </w:r>
      <w:r>
        <w:rPr>
          <w:rFonts w:ascii="Calibri" w:eastAsia="Calibri" w:hAnsi="Calibri" w:cs="Calibri"/>
          <w:b/>
          <w:bCs/>
          <w:color w:val="000000"/>
        </w:rPr>
        <w:t xml:space="preserve">  godz. </w:t>
      </w:r>
      <w:proofErr w:type="spellStart"/>
      <w:r>
        <w:rPr>
          <w:rFonts w:ascii="Calibri" w:eastAsia="Calibri" w:hAnsi="Calibri" w:cs="Calibri"/>
          <w:b/>
          <w:bCs/>
          <w:color w:val="000000"/>
        </w:rPr>
        <w:t>dyd</w:t>
      </w:r>
      <w:proofErr w:type="spellEnd"/>
      <w:r>
        <w:rPr>
          <w:rFonts w:ascii="Calibri" w:eastAsia="Calibri" w:hAnsi="Calibri" w:cs="Calibri"/>
          <w:b/>
          <w:bCs/>
          <w:color w:val="000000"/>
        </w:rPr>
        <w:t>.</w:t>
      </w:r>
    </w:p>
    <w:p w14:paraId="0000003E" w14:textId="77777777" w:rsidR="00A33756" w:rsidRDefault="008F0E26">
      <w:pPr>
        <w:numPr>
          <w:ilvl w:val="1"/>
          <w:numId w:val="8"/>
        </w:numPr>
        <w:spacing w:line="259" w:lineRule="auto"/>
        <w:ind w:left="652"/>
        <w:jc w:val="both"/>
        <w:rPr>
          <w:rFonts w:ascii="Calibri" w:eastAsia="Calibri" w:hAnsi="Calibri" w:cs="Calibri"/>
          <w:color w:val="303030"/>
        </w:rPr>
      </w:pPr>
      <w:r>
        <w:rPr>
          <w:rFonts w:ascii="Calibri" w:eastAsia="Calibri" w:hAnsi="Calibri" w:cs="Calibri"/>
          <w:color w:val="303030"/>
        </w:rPr>
        <w:t>Sesja pytań i odpowiedzi (Q&amp;A) dotyczących wdrażania nowej podstawy programowej z danego przedmiotu w szkole podstawowej.</w:t>
      </w:r>
    </w:p>
    <w:p w14:paraId="0000003F" w14:textId="77777777" w:rsidR="00A33756" w:rsidRDefault="008F0E26">
      <w:pPr>
        <w:numPr>
          <w:ilvl w:val="1"/>
          <w:numId w:val="8"/>
        </w:numPr>
        <w:spacing w:line="259" w:lineRule="auto"/>
        <w:ind w:left="652"/>
        <w:jc w:val="both"/>
        <w:rPr>
          <w:rFonts w:ascii="Calibri" w:eastAsia="Calibri" w:hAnsi="Calibri" w:cs="Calibri"/>
          <w:color w:val="303030"/>
        </w:rPr>
      </w:pPr>
      <w:r>
        <w:rPr>
          <w:rFonts w:ascii="Calibri" w:eastAsia="Calibri" w:hAnsi="Calibri" w:cs="Calibri"/>
          <w:color w:val="303030"/>
        </w:rPr>
        <w:t>Przekazanie uczestnikom niezbędnych materiałów szkoleniowych</w:t>
      </w:r>
    </w:p>
    <w:p w14:paraId="00000040" w14:textId="77777777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2573" w:hanging="5"/>
        <w:rPr>
          <w:rFonts w:ascii="Calibri" w:eastAsia="Calibri" w:hAnsi="Calibri" w:cs="Calibri"/>
          <w:b/>
          <w:bCs/>
          <w:color w:val="C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E. Treści kształcenia</w:t>
      </w:r>
    </w:p>
    <w:p w14:paraId="00000041" w14:textId="77777777" w:rsidR="00A33756" w:rsidRDefault="008F0E26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Poznanie koncepcji i struktury przedmiotu opisanych w Podstawach Programowych 26 oraz ich znaczenia w projektowaniu efektywnego procesu nauczania i uczenia się uczniów.</w:t>
      </w:r>
    </w:p>
    <w:p w14:paraId="00000042" w14:textId="77777777" w:rsidR="00A33756" w:rsidRDefault="008F0E26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Pogłębienie wiedzy na temat spójności kształcenia wiedzy i umiejętności przedmiotowych z rozwijaniem kompetencji przekrojowych i sprawczością.</w:t>
      </w:r>
    </w:p>
    <w:p w14:paraId="00000043" w14:textId="77777777" w:rsidR="00A33756" w:rsidRDefault="008F0E26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Poznanie celów edukacyjnych, które mają być osiągnięte w przedszkolach oraz na I </w:t>
      </w:r>
      <w:proofErr w:type="spellStart"/>
      <w:r>
        <w:rPr>
          <w:rFonts w:ascii="Calibri" w:eastAsia="Calibri" w:hAnsi="Calibri" w:cs="Calibri"/>
          <w:color w:val="000000"/>
        </w:rPr>
        <w:t>i</w:t>
      </w:r>
      <w:proofErr w:type="spellEnd"/>
      <w:r>
        <w:rPr>
          <w:rFonts w:ascii="Calibri" w:eastAsia="Calibri" w:hAnsi="Calibri" w:cs="Calibri"/>
          <w:color w:val="000000"/>
        </w:rPr>
        <w:t xml:space="preserve"> II etapie edukacyjnym.</w:t>
      </w:r>
    </w:p>
    <w:p w14:paraId="00000044" w14:textId="77777777" w:rsidR="00A33756" w:rsidRDefault="008F0E26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Przygotowanie doradców metodycznych i nauczycieli konsultantów do prowadzenia szkoleń kaskadowych z zakresu nowych podstaw programowych.</w:t>
      </w:r>
    </w:p>
    <w:p w14:paraId="00000045" w14:textId="77777777" w:rsidR="00A33756" w:rsidRDefault="00A33756">
      <w:pPr>
        <w:spacing w:line="240" w:lineRule="auto"/>
        <w:rPr>
          <w:rFonts w:ascii="Calibri" w:eastAsia="Calibri" w:hAnsi="Calibri" w:cs="Calibri"/>
          <w:highlight w:val="yellow"/>
        </w:rPr>
      </w:pPr>
    </w:p>
    <w:p w14:paraId="00000046" w14:textId="77777777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bCs/>
          <w:color w:val="C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F. Ewaluacja i warunki ukończenia szkolenia</w:t>
      </w:r>
    </w:p>
    <w:p w14:paraId="00000047" w14:textId="77777777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ind w:left="65" w:right="1115" w:hanging="10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Na zakończenie szkolenia uczestnicy proszeni są o wypełnienie </w:t>
      </w:r>
      <w:r>
        <w:rPr>
          <w:rFonts w:ascii="Calibri" w:eastAsia="Calibri" w:hAnsi="Calibri" w:cs="Calibri"/>
          <w:b/>
          <w:bCs/>
          <w:color w:val="000000"/>
        </w:rPr>
        <w:t>ankiety ewaluacyjnej</w:t>
      </w:r>
      <w:r>
        <w:rPr>
          <w:rFonts w:ascii="Calibri" w:eastAsia="Calibri" w:hAnsi="Calibri" w:cs="Calibri"/>
          <w:color w:val="000000"/>
        </w:rPr>
        <w:t xml:space="preserve">. </w:t>
      </w:r>
    </w:p>
    <w:p w14:paraId="00000048" w14:textId="77777777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-41" w:hanging="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Warunkiem zaliczenia szkolenia będzie:</w:t>
      </w:r>
    </w:p>
    <w:p w14:paraId="00000049" w14:textId="77777777" w:rsidR="00A33756" w:rsidRDefault="008F0E26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100% frekwencja na zajęciach.</w:t>
      </w:r>
    </w:p>
    <w:p w14:paraId="0000004A" w14:textId="77777777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9"/>
        <w:ind w:left="48" w:right="1117" w:hanging="7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Po zakończonym szkoleniu uczestnicy spełniający warunki zaliczenia, będą  mogli pobrać </w:t>
      </w:r>
      <w:r>
        <w:rPr>
          <w:rFonts w:ascii="Calibri" w:eastAsia="Calibri" w:hAnsi="Calibri" w:cs="Calibri"/>
          <w:b/>
          <w:bCs/>
          <w:color w:val="000000"/>
          <w:u w:val="single"/>
        </w:rPr>
        <w:t>Zaświadczenie</w:t>
      </w:r>
      <w:r>
        <w:rPr>
          <w:rFonts w:ascii="Calibri" w:eastAsia="Calibri" w:hAnsi="Calibri" w:cs="Calibri"/>
          <w:color w:val="000000"/>
        </w:rPr>
        <w:t xml:space="preserve"> ukończenia szkolenia do samodzielnego wydruku z konta uczestnika na platformie </w:t>
      </w:r>
      <w:hyperlink r:id="rId9">
        <w:r>
          <w:rPr>
            <w:rFonts w:ascii="Calibri" w:eastAsia="Calibri" w:hAnsi="Calibri" w:cs="Calibri"/>
            <w:color w:val="0000FF"/>
            <w:u w:val="single"/>
          </w:rPr>
          <w:t>www.szkolenia.ore.edu.pl</w:t>
        </w:r>
      </w:hyperlink>
      <w:r>
        <w:rPr>
          <w:rFonts w:ascii="Calibri" w:eastAsia="Calibri" w:hAnsi="Calibri" w:cs="Calibri"/>
        </w:rPr>
        <w:t xml:space="preserve"> od 1.12.2026 r. do 14.12.2026 r.</w:t>
      </w:r>
    </w:p>
    <w:sectPr w:rsidR="00A33756">
      <w:headerReference w:type="default" r:id="rId10"/>
      <w:footerReference w:type="default" r:id="rId11"/>
      <w:pgSz w:w="11900" w:h="16832"/>
      <w:pgMar w:top="1440" w:right="843" w:bottom="1440" w:left="1080" w:header="0" w:footer="720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80BE36" w14:textId="77777777" w:rsidR="00CF2215" w:rsidRDefault="00CF2215">
      <w:pPr>
        <w:spacing w:line="240" w:lineRule="auto"/>
      </w:pPr>
      <w:r>
        <w:separator/>
      </w:r>
    </w:p>
  </w:endnote>
  <w:endnote w:type="continuationSeparator" w:id="0">
    <w:p w14:paraId="3987E470" w14:textId="77777777" w:rsidR="00CF2215" w:rsidRDefault="00CF221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28B532ED-A1A0-415E-8D23-F5422CEE52B7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2" w:fontKey="{C3C25C56-AC74-409F-8CBA-E9983B7C1E45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3" w:fontKey="{52C42D50-5D07-4B66-801D-9FD14DB3F68C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4" w:fontKey="{5E7FC008-0DA9-483A-8771-31C522D14F42}"/>
    <w:embedBold r:id="rId5" w:fontKey="{0E108E51-08E8-4DA8-8C88-F8BA89740E76}"/>
  </w:font>
  <w:font w:name="Play">
    <w:charset w:val="00"/>
    <w:family w:val="auto"/>
    <w:pitch w:val="default"/>
    <w:embedRegular r:id="rId6" w:fontKey="{B8717473-7DC0-4BEA-9D33-A36BD508B146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7" w:fontKey="{DBB72D52-CB03-4EFE-875D-684B48A64E5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51" w14:textId="108CFAC4" w:rsidR="00A33756" w:rsidRDefault="008F0E2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141C86">
      <w:rPr>
        <w:noProof/>
        <w:color w:val="000000"/>
      </w:rPr>
      <w:t>2</w:t>
    </w:r>
    <w:r>
      <w:rPr>
        <w:color w:val="000000"/>
      </w:rPr>
      <w:fldChar w:fldCharType="end"/>
    </w:r>
  </w:p>
  <w:p w14:paraId="00000052" w14:textId="77777777" w:rsidR="00A33756" w:rsidRDefault="00A3375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F4BA33" w14:textId="77777777" w:rsidR="00CF2215" w:rsidRDefault="00CF2215">
      <w:pPr>
        <w:spacing w:line="240" w:lineRule="auto"/>
      </w:pPr>
      <w:r>
        <w:separator/>
      </w:r>
    </w:p>
  </w:footnote>
  <w:footnote w:type="continuationSeparator" w:id="0">
    <w:p w14:paraId="25FE0BBD" w14:textId="77777777" w:rsidR="00CF2215" w:rsidRDefault="00CF221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4B" w14:textId="77777777" w:rsidR="00A33756" w:rsidRDefault="00A3375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0000004C" w14:textId="77777777" w:rsidR="00A33756" w:rsidRDefault="00A3375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0000004D" w14:textId="77777777" w:rsidR="00A33756" w:rsidRDefault="00A3375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0000004E" w14:textId="77777777" w:rsidR="00A33756" w:rsidRDefault="00A3375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0000004F" w14:textId="77777777" w:rsidR="00A33756" w:rsidRDefault="00A3375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rFonts w:ascii="Calibri" w:eastAsia="Calibri" w:hAnsi="Calibri" w:cs="Calibri"/>
        <w:color w:val="000000"/>
        <w:sz w:val="18"/>
        <w:szCs w:val="18"/>
      </w:rPr>
    </w:pPr>
  </w:p>
  <w:p w14:paraId="00000050" w14:textId="77777777" w:rsidR="00A33756" w:rsidRDefault="008F0E2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rFonts w:ascii="Calibri" w:eastAsia="Calibri" w:hAnsi="Calibri" w:cs="Calibri"/>
        <w:color w:val="000000"/>
        <w:sz w:val="18"/>
        <w:szCs w:val="18"/>
      </w:rPr>
    </w:pPr>
    <w:r>
      <w:rPr>
        <w:rFonts w:ascii="Calibri" w:eastAsia="Calibri" w:hAnsi="Calibri" w:cs="Calibri"/>
        <w:color w:val="000000"/>
        <w:sz w:val="18"/>
        <w:szCs w:val="18"/>
      </w:rPr>
      <w:t>Realizacja zadania zleconego z MEN polegającego na przygotowaniu i przeprowadzeniu szkoleń w zakresie zmian w podstawie programowej wychowania przedszkolnego i kształcenia ogólnego, planowanych do wprowadzenia od roku szkolnego 2026/2027, oraz przygotowaniu materiałów szkoleniowych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F51E4"/>
    <w:multiLevelType w:val="multilevel"/>
    <w:tmpl w:val="B78CFCF2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CD3097"/>
    <w:multiLevelType w:val="multilevel"/>
    <w:tmpl w:val="BFDA9F3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32593C"/>
    <w:multiLevelType w:val="multilevel"/>
    <w:tmpl w:val="4B4405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072631A"/>
    <w:multiLevelType w:val="multilevel"/>
    <w:tmpl w:val="556C7CCC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EA1EA7"/>
    <w:multiLevelType w:val="multilevel"/>
    <w:tmpl w:val="2ADCA8BA"/>
    <w:lvl w:ilvl="0">
      <w:start w:val="1"/>
      <w:numFmt w:val="lowerLetter"/>
      <w:lvlText w:val="%1)"/>
      <w:lvlJc w:val="left"/>
      <w:pPr>
        <w:ind w:left="409" w:hanging="360"/>
      </w:pPr>
    </w:lvl>
    <w:lvl w:ilvl="1">
      <w:start w:val="1"/>
      <w:numFmt w:val="lowerLetter"/>
      <w:lvlText w:val="%2."/>
      <w:lvlJc w:val="left"/>
      <w:pPr>
        <w:ind w:left="1129" w:hanging="360"/>
      </w:pPr>
    </w:lvl>
    <w:lvl w:ilvl="2">
      <w:start w:val="1"/>
      <w:numFmt w:val="lowerRoman"/>
      <w:lvlText w:val="%3."/>
      <w:lvlJc w:val="right"/>
      <w:pPr>
        <w:ind w:left="1849" w:hanging="180"/>
      </w:pPr>
    </w:lvl>
    <w:lvl w:ilvl="3">
      <w:start w:val="1"/>
      <w:numFmt w:val="decimal"/>
      <w:lvlText w:val="%4."/>
      <w:lvlJc w:val="left"/>
      <w:pPr>
        <w:ind w:left="2569" w:hanging="360"/>
      </w:pPr>
    </w:lvl>
    <w:lvl w:ilvl="4">
      <w:start w:val="1"/>
      <w:numFmt w:val="lowerLetter"/>
      <w:lvlText w:val="%5."/>
      <w:lvlJc w:val="left"/>
      <w:pPr>
        <w:ind w:left="3289" w:hanging="360"/>
      </w:pPr>
    </w:lvl>
    <w:lvl w:ilvl="5">
      <w:start w:val="1"/>
      <w:numFmt w:val="lowerRoman"/>
      <w:lvlText w:val="%6."/>
      <w:lvlJc w:val="right"/>
      <w:pPr>
        <w:ind w:left="4009" w:hanging="180"/>
      </w:pPr>
    </w:lvl>
    <w:lvl w:ilvl="6">
      <w:start w:val="1"/>
      <w:numFmt w:val="decimal"/>
      <w:lvlText w:val="%7."/>
      <w:lvlJc w:val="left"/>
      <w:pPr>
        <w:ind w:left="4729" w:hanging="360"/>
      </w:pPr>
    </w:lvl>
    <w:lvl w:ilvl="7">
      <w:start w:val="1"/>
      <w:numFmt w:val="lowerLetter"/>
      <w:lvlText w:val="%8."/>
      <w:lvlJc w:val="left"/>
      <w:pPr>
        <w:ind w:left="5449" w:hanging="360"/>
      </w:pPr>
    </w:lvl>
    <w:lvl w:ilvl="8">
      <w:start w:val="1"/>
      <w:numFmt w:val="lowerRoman"/>
      <w:lvlText w:val="%9."/>
      <w:lvlJc w:val="right"/>
      <w:pPr>
        <w:ind w:left="6169" w:hanging="180"/>
      </w:pPr>
    </w:lvl>
  </w:abstractNum>
  <w:abstractNum w:abstractNumId="5" w15:restartNumberingAfterBreak="0">
    <w:nsid w:val="2FB90B81"/>
    <w:multiLevelType w:val="multilevel"/>
    <w:tmpl w:val="2258CE5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1D866AB"/>
    <w:multiLevelType w:val="multilevel"/>
    <w:tmpl w:val="E75AFE6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AD6B5E"/>
    <w:multiLevelType w:val="multilevel"/>
    <w:tmpl w:val="6C06B346"/>
    <w:lvl w:ilvl="0">
      <w:start w:val="1"/>
      <w:numFmt w:val="bullet"/>
      <w:lvlText w:val="●"/>
      <w:lvlJc w:val="left"/>
      <w:pPr>
        <w:ind w:left="8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3C9846D1"/>
    <w:multiLevelType w:val="multilevel"/>
    <w:tmpl w:val="F62C8D06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601A42"/>
    <w:multiLevelType w:val="multilevel"/>
    <w:tmpl w:val="F7FE4BE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07325965">
    <w:abstractNumId w:val="5"/>
  </w:num>
  <w:num w:numId="2" w16cid:durableId="1714426975">
    <w:abstractNumId w:val="3"/>
  </w:num>
  <w:num w:numId="3" w16cid:durableId="777409437">
    <w:abstractNumId w:val="1"/>
  </w:num>
  <w:num w:numId="4" w16cid:durableId="2077773310">
    <w:abstractNumId w:val="4"/>
  </w:num>
  <w:num w:numId="5" w16cid:durableId="974797211">
    <w:abstractNumId w:val="9"/>
  </w:num>
  <w:num w:numId="6" w16cid:durableId="861668096">
    <w:abstractNumId w:val="2"/>
  </w:num>
  <w:num w:numId="7" w16cid:durableId="42288220">
    <w:abstractNumId w:val="7"/>
  </w:num>
  <w:num w:numId="8" w16cid:durableId="1393041866">
    <w:abstractNumId w:val="0"/>
  </w:num>
  <w:num w:numId="9" w16cid:durableId="2146385667">
    <w:abstractNumId w:val="6"/>
  </w:num>
  <w:num w:numId="10" w16cid:durableId="78554387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3756"/>
    <w:rsid w:val="0003031E"/>
    <w:rsid w:val="00136A3F"/>
    <w:rsid w:val="00141C86"/>
    <w:rsid w:val="00854BB9"/>
    <w:rsid w:val="008F0E26"/>
    <w:rsid w:val="009573D4"/>
    <w:rsid w:val="009E2508"/>
    <w:rsid w:val="00A0795B"/>
    <w:rsid w:val="00A33756"/>
    <w:rsid w:val="00A54DE4"/>
    <w:rsid w:val="00CF2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A114D"/>
  <w15:docId w15:val="{25DA94F2-74E9-4248-9E70-580F055DF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41C8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1C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zkolenia.ore.edu.pl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DWiOOPMlmzWaRMxYKLxZN6eT8A==">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659</Words>
  <Characters>3957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Habera</dc:creator>
  <cp:lastModifiedBy>Murawska Marzena</cp:lastModifiedBy>
  <cp:revision>2</cp:revision>
  <cp:lastPrinted>2026-07-21T14:59:00Z</cp:lastPrinted>
  <dcterms:created xsi:type="dcterms:W3CDTF">2026-07-21T15:00:00Z</dcterms:created>
  <dcterms:modified xsi:type="dcterms:W3CDTF">2026-07-21T15:00:00Z</dcterms:modified>
</cp:coreProperties>
</file>