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hd w:fill="auto" w:val="clear"/>
        <w:spacing w:after="24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Sposoby realizacji podstawy programowej Reforma26. Kompas Jutra na lekcjach przyrody - szkolenie pogłębiające</w:t>
      </w:r>
      <w:r w:rsidDel="00000000" w:rsidR="00000000" w:rsidRPr="00000000">
        <w:rPr>
          <w:b w:val="1"/>
          <w:bCs w:val="1"/>
          <w:sz w:val="38"/>
          <w:szCs w:val="3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hd w:fill="auto" w:val="clear"/>
        <w:spacing w:after="24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szkolenie stacjonarne w CS ORE w Sulejówku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1-2 października 2026 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Prowadzące: Monika Satoła, Magdalena Jarzębowska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1 października 2026 r.</w:t>
      </w: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Layout w:type="fixed"/>
        <w:tblLook w:val="0400"/>
      </w:tblPr>
      <w:tblGrid>
        <w:gridCol w:w="1555"/>
        <w:gridCol w:w="3897"/>
        <w:gridCol w:w="3898"/>
        <w:tblGridChange w:id="0">
          <w:tblGrid>
            <w:gridCol w:w="1555"/>
            <w:gridCol w:w="3897"/>
            <w:gridCol w:w="38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07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Godziny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09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Tytuł i tematyka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0D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10:30 – 11:00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widowControl w:val="0"/>
              <w:spacing w:after="160" w:before="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Rejestracja na szkolenie/kawa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11:00–11:10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(10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widowControl w:val="0"/>
              <w:spacing w:after="160" w:before="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Oficjalne rozpoczęcie szkolenia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14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11:10 – 11:55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(45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widowControl w:val="0"/>
              <w:spacing w:after="160" w:before="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Wykład: </w:t>
            </w:r>
            <w:bookmarkStart w:colFirst="0" w:colLast="0" w:name="bookmark=id.1m71yb8kbqyg" w:id="0"/>
            <w:bookmarkEnd w:id="0"/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rtl w:val="0"/>
              </w:rPr>
              <w:t xml:space="preserve">Od doświadczenia do sprawczości – kompetencje przekrojowe, facylitacja i projektowanie doświadczeń edukacyjnych.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18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12:00-13:00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(60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Obiad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1C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13:00 – 14:30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(90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bookmarkStart w:colFirst="0" w:colLast="0" w:name="bookmark=id.ce9rxk72w5hs" w:id="1"/>
          <w:bookmarkEnd w:id="1"/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grupa -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Pogłębienie umiejętności planowania zajęć terenowych jako integralnej części procesu uczenia się.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bookmarkStart w:colFirst="0" w:colLast="0" w:name="bookmark=id.jncx0snaispx" w:id="2"/>
          <w:bookmarkEnd w:id="2"/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2 grupa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 -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IBL – poziomy dociekania naukowego i stopniowe przekazywanie odpowiedzialności za proces badawczy uczniowi, wykorzystanie pytań pogłębiających obserwację, argumentowanie, analizowanie dowodów i refleksję ucznia.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14:30 – 15:00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(30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Przerwa kawowa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after="160" w:before="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25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15:00 – 17:00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(90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</w:tcPr>
          <w:bookmarkStart w:colFirst="0" w:colLast="0" w:name="bookmark=id.jydv6wvj2p40" w:id="3"/>
          <w:bookmarkEnd w:id="3"/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1 grupa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-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IBL – poziomy dociekania naukowego i stopniowe przekazywanie odpowiedzialności za proces badawczy uczniowi, wykorzystanie pytań pogłębiających obserwację, argumentowanie, analizowanie dowodów i refleksję ucznia.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grupa -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Pogłębienie umiejętności planowania zajęć terenowych jako integralnej części procesu uczenia się.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29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17:15 - 18:00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(45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widowControl w:val="0"/>
              <w:spacing w:line="259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Kolacja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after="160" w:before="0" w:lineRule="auto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2 października 2026 r.</w:t>
      </w:r>
      <w:r w:rsidDel="00000000" w:rsidR="00000000" w:rsidRPr="00000000">
        <w:rPr>
          <w:rtl w:val="0"/>
        </w:rPr>
      </w:r>
    </w:p>
    <w:tbl>
      <w:tblPr>
        <w:tblStyle w:val="Table2"/>
        <w:tblW w:w="9350.0" w:type="dxa"/>
        <w:jc w:val="left"/>
        <w:tblLayout w:type="fixed"/>
        <w:tblLook w:val="0400"/>
      </w:tblPr>
      <w:tblGrid>
        <w:gridCol w:w="1555"/>
        <w:gridCol w:w="3897"/>
        <w:gridCol w:w="3898"/>
        <w:tblGridChange w:id="0">
          <w:tblGrid>
            <w:gridCol w:w="1555"/>
            <w:gridCol w:w="3897"/>
            <w:gridCol w:w="38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2F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Godziny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31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Tytuł i tematyka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35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8:00 – 8:30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widowControl w:val="0"/>
              <w:spacing w:after="160" w:before="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Śniadanie/kawa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38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8:30– 10:25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(115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bookmarkStart w:colFirst="0" w:colLast="0" w:name="bookmark=id.8jxv8kslbynq" w:id="4"/>
          <w:bookmarkEnd w:id="4"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 grupa -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Projektowanie interdyscyplinarnych i STEM-owych zajęć przyrodniczych, rozwijających sprawczość i kompetencje przekrojowe ucznia.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bookmarkStart w:colFirst="0" w:colLast="0" w:name="bookmark=id.ulj2lrkhbc3w" w:id="5"/>
          <w:bookmarkEnd w:id="5"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2 grupa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- Przekształcanie tradycyjnego doświadczenia w pełną sekwencję dydaktyczną opartą na aktywności i samodzielnym dochodzeniu ucznia do wiedzy.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3C">
            <w:pPr>
              <w:widowControl w:val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10:25 – 10:40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(15 min)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widowControl w:val="0"/>
              <w:spacing w:after="160" w:before="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Przerwa kawowa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40">
            <w:pPr>
              <w:widowControl w:val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10:40 - 11:35 </w:t>
            </w:r>
          </w:p>
          <w:p w:rsidR="00000000" w:rsidDel="00000000" w:rsidP="00000000" w:rsidRDefault="00000000" w:rsidRPr="00000000" w14:paraId="00000041">
            <w:pPr>
              <w:widowControl w:val="0"/>
              <w:spacing w:after="160" w:before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(115 min)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2 grupa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white"/>
                <w:u w:val="none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- Przekształcanie tradycyjnego doświadczenia w pełną sekwencję dydaktyczną opartą na aktywności i samodzielnym dochodzeniu ucznia do wiedzy.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 grupa -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Projektowanie interdyscyplinarnych i STEM-owych zajęć przyrodniczych, rozwijających sprawczość i kompetencje przekrojowe ucznia.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</w:tcPr>
          <w:p w:rsidR="00000000" w:rsidDel="00000000" w:rsidP="00000000" w:rsidRDefault="00000000" w:rsidRPr="00000000" w14:paraId="00000044">
            <w:pPr>
              <w:widowControl w:val="0"/>
              <w:spacing w:after="160" w:before="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11:45-13:00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widowControl w:val="0"/>
              <w:spacing w:after="160" w:before="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Obiad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7">
      <w:pPr>
        <w:spacing w:after="160" w:before="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417" w:right="1417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tabs>
        <w:tab w:val="center" w:leader="none" w:pos="4536"/>
        <w:tab w:val="right" w:leader="none" w:pos="9072"/>
      </w:tabs>
      <w:spacing w:after="0" w:before="0" w:line="240" w:lineRule="auto"/>
      <w:rPr>
        <w:color w:val="000000"/>
      </w:rPr>
    </w:pPr>
    <w:r w:rsidDel="00000000" w:rsidR="00000000" w:rsidRPr="00000000">
      <w:rPr/>
      <w:drawing>
        <wp:inline distB="0" distT="0" distL="0" distR="0">
          <wp:extent cx="1838325" cy="492760"/>
          <wp:effectExtent b="0" l="0" r="0" t="0"/>
          <wp:docPr descr="Obraz zawierający tekst, Czcionka, logo, Grafika&#10;&#10;Opis wygenerowany automatycznie" id="2" name="image1.jpg"/>
          <a:graphic>
            <a:graphicData uri="http://schemas.openxmlformats.org/drawingml/2006/picture">
              <pic:pic>
                <pic:nvPicPr>
                  <pic:cNvPr descr="Obraz zawierający tekst, Czcionka, logo, Grafika&#10;&#10;Opis wygenerowany automatycznie"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38325" cy="4927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="24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="24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="24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="24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="24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="24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NagwekZnak" w:customStyle="1">
    <w:name w:val="Nagłówek Znak"/>
    <w:basedOn w:val="DefaultParagraphFont"/>
    <w:uiPriority w:val="99"/>
    <w:qFormat w:val="1"/>
    <w:rsid w:val="000B0061"/>
    <w:rPr/>
  </w:style>
  <w:style w:type="character" w:styleId="StopkaZnak" w:customStyle="1">
    <w:name w:val="Stopka Znak"/>
    <w:basedOn w:val="DefaultParagraphFont"/>
    <w:uiPriority w:val="99"/>
    <w:qFormat w:val="1"/>
    <w:rsid w:val="000B0061"/>
    <w:rPr/>
  </w:style>
  <w:style w:type="character" w:styleId="Strong">
    <w:name w:val="Strong"/>
    <w:basedOn w:val="DefaultParagraphFont"/>
    <w:uiPriority w:val="22"/>
    <w:qFormat w:val="1"/>
    <w:rsid w:val="006D142F"/>
    <w:rPr>
      <w:b w:val="1"/>
      <w:bCs w:val="1"/>
    </w:rPr>
  </w:style>
  <w:style w:type="paragraph" w:styleId="Nagwek">
    <w:name w:val="Nagłówek"/>
    <w:basedOn w:val="Normal"/>
    <w:next w:val="Tretekstu"/>
    <w:qFormat w:val="1"/>
    <w:pPr>
      <w:keepNext w:val="1"/>
      <w:spacing w:after="120" w:before="240"/>
    </w:pPr>
    <w:rPr>
      <w:rFonts w:ascii="Liberation Sans" w:cs="Arial Unicode MS" w:eastAsia="PingFang SC" w:hAnsi="Liberation Sans"/>
      <w:sz w:val="28"/>
      <w:szCs w:val="28"/>
    </w:rPr>
  </w:style>
  <w:style w:type="paragraph" w:styleId="Tretekstu">
    <w:name w:val="Body Text"/>
    <w:basedOn w:val="Normal"/>
    <w:pPr>
      <w:spacing w:after="140" w:before="0" w:line="276" w:lineRule="auto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Podpis">
    <w:name w:val="Caption"/>
    <w:basedOn w:val="Normal"/>
    <w:qFormat w:val="1"/>
    <w:pPr>
      <w:suppressLineNumbers w:val="1"/>
      <w:spacing w:after="120" w:before="120"/>
    </w:pPr>
    <w:rPr>
      <w:rFonts w:cs="Arial Unicode MS"/>
      <w:i w:val="1"/>
      <w:iCs w:val="1"/>
      <w:sz w:val="24"/>
      <w:szCs w:val="24"/>
    </w:rPr>
  </w:style>
  <w:style w:type="paragraph" w:styleId="Indeks">
    <w:name w:val="Indeks"/>
    <w:basedOn w:val="Normal"/>
    <w:qFormat w:val="1"/>
    <w:pPr>
      <w:suppressLineNumbers w:val="1"/>
    </w:pPr>
    <w:rPr>
      <w:rFonts w:cs="Arial Unicode MS"/>
      <w:lang w:bidi="zxx" w:eastAsia="zxx" w:val="zxx"/>
    </w:rPr>
  </w:style>
  <w:style w:type="paragraph" w:styleId="Normal1" w:default="1">
    <w:name w:val="LO-normal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l-PL"/>
    </w:rPr>
  </w:style>
  <w:style w:type="paragraph" w:styleId="Gwkaistopka">
    <w:name w:val="Główka i stopka"/>
    <w:basedOn w:val="Normal"/>
    <w:qFormat w:val="1"/>
    <w:pPr/>
    <w:rPr/>
  </w:style>
  <w:style w:type="paragraph" w:styleId="Gwka">
    <w:name w:val="Header"/>
    <w:basedOn w:val="Gwkaistopka"/>
    <w:link w:val="NagwekZnak"/>
    <w:uiPriority w:val="99"/>
    <w:unhideWhenUsed w:val="1"/>
    <w:rsid w:val="000B0061"/>
    <w:pPr>
      <w:tabs>
        <w:tab w:val="clear" w:pos="720"/>
        <w:tab w:val="center" w:leader="none" w:pos="4536"/>
        <w:tab w:val="right" w:leader="none" w:pos="9072"/>
      </w:tabs>
      <w:spacing w:after="0" w:before="0" w:line="240" w:lineRule="auto"/>
    </w:pPr>
    <w:rPr/>
  </w:style>
  <w:style w:type="paragraph" w:styleId="Stopka">
    <w:name w:val="Footer"/>
    <w:basedOn w:val="Gwkaistopka"/>
    <w:link w:val="StopkaZnak"/>
    <w:uiPriority w:val="99"/>
    <w:unhideWhenUsed w:val="1"/>
    <w:rsid w:val="000B0061"/>
    <w:pPr>
      <w:tabs>
        <w:tab w:val="clear" w:pos="720"/>
        <w:tab w:val="center" w:leader="none" w:pos="4536"/>
        <w:tab w:val="right" w:leader="none" w:pos="9072"/>
      </w:tabs>
      <w:spacing w:after="0" w:before="0" w:line="240" w:lineRule="auto"/>
    </w:pPr>
    <w:rPr/>
  </w:style>
  <w:style w:type="paragraph" w:styleId="ListParagraph">
    <w:name w:val="List Paragraph"/>
    <w:uiPriority w:val="34"/>
    <w:qFormat w:val="1"/>
    <w:rsid w:val="0031348E"/>
    <w:pPr>
      <w:widowControl w:val="1"/>
      <w:bidi w:val="0"/>
      <w:spacing w:after="160" w:before="0" w:line="259" w:lineRule="auto"/>
      <w:ind w:left="720" w:hanging="0"/>
      <w:contextualSpacing w:val="1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l-PL"/>
    </w:rPr>
  </w:style>
  <w:style w:type="paragraph" w:styleId="Default" w:customStyle="1">
    <w:name w:val="Default"/>
    <w:qFormat w:val="1"/>
    <w:rsid w:val="005438CE"/>
    <w:pPr>
      <w:widowControl w:val="1"/>
      <w:bidi w:val="0"/>
      <w:spacing w:after="0" w:before="0" w:line="240" w:lineRule="auto"/>
      <w:jc w:val="left"/>
    </w:pPr>
    <w:rPr>
      <w:rFonts w:ascii="Arial" w:cs="Arial" w:eastAsia="Calibri" w:hAnsi="Arial" w:eastAsiaTheme="minorHAnsi"/>
      <w:color w:val="000000"/>
      <w:kern w:val="0"/>
      <w:sz w:val="24"/>
      <w:szCs w:val="24"/>
      <w:lang w:bidi="hi-IN" w:eastAsia="en-US" w:val="pl-PL"/>
    </w:rPr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Standardowy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="24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8OpDw4TbM9QvrC2++Tv4qsJwFg==">CgMxLjAyD2lkLjFtNzF5YjhrYnF5ZzIPaWQuY2U5cnhrNzJ3NWhzMg9pZC5qbmN4MHNuYWlzcHgyD2lkLmp5ZHY2d3ZqMnA0MDIPaWQuOGp4djhrc2xieW5xMg9pZC51bGoybHJraGJjM3c4AHIhMWJfSUdiU25QQTg0R016eDhJM2tXNzJYazhxbmVoM0l1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2026-09-09T07:21:00Z</dcterms:created>
  <dc:creator>Gołębiowski Michał</dc:creator>
</cp:coreProperties>
</file>