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88315C" w14:textId="77777777" w:rsidR="0072712C" w:rsidRDefault="00000000">
      <w:pPr>
        <w:jc w:val="center"/>
        <w:rPr>
          <w:b/>
          <w:bCs/>
        </w:rPr>
      </w:pPr>
      <w:r>
        <w:rPr>
          <w:b/>
          <w:bCs/>
        </w:rPr>
        <w:t>Szkolenie</w:t>
      </w:r>
    </w:p>
    <w:p w14:paraId="07DA6E64" w14:textId="77777777" w:rsidR="0072712C" w:rsidRDefault="0072712C">
      <w:pPr>
        <w:jc w:val="center"/>
        <w:rPr>
          <w:b/>
          <w:bCs/>
        </w:rPr>
      </w:pPr>
    </w:p>
    <w:p w14:paraId="61C9AF3E" w14:textId="77777777" w:rsidR="0072712C" w:rsidRDefault="00000000">
      <w:pPr>
        <w:spacing w:line="360" w:lineRule="auto"/>
        <w:jc w:val="center"/>
        <w:rPr>
          <w:b/>
          <w:bCs/>
        </w:rPr>
      </w:pPr>
      <w:r>
        <w:rPr>
          <w:b/>
          <w:bCs/>
        </w:rPr>
        <w:t>Skuteczne zarządzanie różnorodnością w szkole.</w:t>
      </w:r>
    </w:p>
    <w:p w14:paraId="1154D137" w14:textId="77777777" w:rsidR="0072712C" w:rsidRDefault="0072712C">
      <w:pPr>
        <w:spacing w:line="360" w:lineRule="auto"/>
        <w:jc w:val="center"/>
        <w:rPr>
          <w:b/>
          <w:bCs/>
        </w:rPr>
      </w:pPr>
    </w:p>
    <w:p w14:paraId="7DEAEFD6" w14:textId="77777777" w:rsidR="0072712C" w:rsidRDefault="00000000">
      <w:pPr>
        <w:spacing w:line="360" w:lineRule="auto"/>
        <w:jc w:val="center"/>
        <w:rPr>
          <w:b/>
          <w:bCs/>
          <w:color w:val="808080"/>
        </w:rPr>
      </w:pPr>
      <w:r>
        <w:rPr>
          <w:b/>
          <w:bCs/>
          <w:color w:val="808080"/>
        </w:rPr>
        <w:t>10-11 września 2026 r.</w:t>
      </w:r>
    </w:p>
    <w:p w14:paraId="38FFE22C" w14:textId="77777777" w:rsidR="0072712C" w:rsidRDefault="00000000">
      <w:pPr>
        <w:spacing w:line="360" w:lineRule="auto"/>
        <w:jc w:val="center"/>
        <w:rPr>
          <w:b/>
          <w:bCs/>
          <w:color w:val="808080"/>
        </w:rPr>
      </w:pPr>
      <w:r>
        <w:rPr>
          <w:b/>
          <w:bCs/>
          <w:color w:val="808080"/>
        </w:rPr>
        <w:t>Centrum Szkoleniowe Ośrodka Rozwoju Edukacji w Sulejówku</w:t>
      </w:r>
    </w:p>
    <w:tbl>
      <w:tblPr>
        <w:tblStyle w:val="a0"/>
        <w:tblpPr w:leftFromText="180" w:rightFromText="180" w:topFromText="180" w:bottomFromText="180" w:vertAnchor="text" w:tblpX="274" w:tblpY="410"/>
        <w:tblW w:w="10206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50"/>
        <w:gridCol w:w="8656"/>
      </w:tblGrid>
      <w:tr w:rsidR="0072712C" w14:paraId="1D2C6AAC" w14:textId="77777777">
        <w:trPr>
          <w:trHeight w:val="302"/>
        </w:trPr>
        <w:tc>
          <w:tcPr>
            <w:tcW w:w="10206" w:type="dxa"/>
            <w:gridSpan w:val="2"/>
            <w:shd w:val="clear" w:color="auto" w:fill="D9D9D9"/>
          </w:tcPr>
          <w:p w14:paraId="4B948E85" w14:textId="77777777" w:rsidR="0072712C" w:rsidRDefault="00000000">
            <w:pPr>
              <w:pStyle w:val="Nagwek4"/>
              <w:spacing w:before="0" w:line="240" w:lineRule="auto"/>
              <w:jc w:val="center"/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</w:pP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Czwartek 10.09.2026 rok</w:t>
            </w:r>
          </w:p>
        </w:tc>
      </w:tr>
      <w:tr w:rsidR="0072712C" w14:paraId="335AA43F" w14:textId="77777777">
        <w:trPr>
          <w:trHeight w:val="522"/>
        </w:trPr>
        <w:tc>
          <w:tcPr>
            <w:tcW w:w="1550" w:type="dxa"/>
            <w:shd w:val="clear" w:color="auto" w:fill="F2F2F2"/>
          </w:tcPr>
          <w:p w14:paraId="4C05009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10:00-11:30</w:t>
            </w:r>
          </w:p>
        </w:tc>
        <w:tc>
          <w:tcPr>
            <w:tcW w:w="8656" w:type="dxa"/>
            <w:shd w:val="clear" w:color="auto" w:fill="F2F2F2"/>
          </w:tcPr>
          <w:p w14:paraId="76F51605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Przyjazd uczestników, zameldowanie.</w:t>
            </w:r>
          </w:p>
        </w:tc>
      </w:tr>
      <w:tr w:rsidR="0072712C" w14:paraId="15407DD7" w14:textId="77777777">
        <w:trPr>
          <w:trHeight w:val="491"/>
        </w:trPr>
        <w:tc>
          <w:tcPr>
            <w:tcW w:w="1550" w:type="dxa"/>
          </w:tcPr>
          <w:p w14:paraId="375BC40D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11:30-13:00</w:t>
            </w:r>
          </w:p>
        </w:tc>
        <w:tc>
          <w:tcPr>
            <w:tcW w:w="8656" w:type="dxa"/>
          </w:tcPr>
          <w:p w14:paraId="567D0548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1.</w:t>
            </w:r>
            <w:r>
              <w:rPr>
                <w:rFonts w:ascii="Calibri" w:eastAsia="Calibri" w:hAnsi="Calibri" w:cs="Calibri"/>
              </w:rPr>
              <w:t xml:space="preserve">  Prawa człowieka i polityka równościowa szkoły.</w:t>
            </w:r>
          </w:p>
        </w:tc>
      </w:tr>
      <w:tr w:rsidR="0072712C" w14:paraId="0330B483" w14:textId="77777777">
        <w:trPr>
          <w:trHeight w:val="353"/>
        </w:trPr>
        <w:tc>
          <w:tcPr>
            <w:tcW w:w="1550" w:type="dxa"/>
            <w:shd w:val="clear" w:color="auto" w:fill="F2F2F2"/>
          </w:tcPr>
          <w:p w14:paraId="66285D0C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13:00-14:00</w:t>
            </w:r>
          </w:p>
        </w:tc>
        <w:tc>
          <w:tcPr>
            <w:tcW w:w="8656" w:type="dxa"/>
            <w:shd w:val="clear" w:color="auto" w:fill="F2F2F2"/>
          </w:tcPr>
          <w:p w14:paraId="35867B30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Obiad</w:t>
            </w:r>
          </w:p>
        </w:tc>
      </w:tr>
      <w:tr w:rsidR="0072712C" w14:paraId="56394E73" w14:textId="77777777">
        <w:trPr>
          <w:trHeight w:val="608"/>
        </w:trPr>
        <w:tc>
          <w:tcPr>
            <w:tcW w:w="1550" w:type="dxa"/>
          </w:tcPr>
          <w:p w14:paraId="7E89B16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14:00-15:30</w:t>
            </w:r>
          </w:p>
        </w:tc>
        <w:tc>
          <w:tcPr>
            <w:tcW w:w="8656" w:type="dxa"/>
          </w:tcPr>
          <w:p w14:paraId="0368600C" w14:textId="17352ECE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2.</w:t>
            </w:r>
            <w:r>
              <w:rPr>
                <w:rFonts w:ascii="Calibri" w:eastAsia="Calibri" w:hAnsi="Calibri" w:cs="Calibri"/>
              </w:rPr>
              <w:t xml:space="preserve"> Uprzedzenia, stereotypy i przeciwdziałanie dyskryminacji w praktyce szkolnej.</w:t>
            </w:r>
          </w:p>
        </w:tc>
      </w:tr>
      <w:tr w:rsidR="0072712C" w14:paraId="60649BD0" w14:textId="77777777">
        <w:tc>
          <w:tcPr>
            <w:tcW w:w="1550" w:type="dxa"/>
            <w:shd w:val="clear" w:color="auto" w:fill="F2F2F2"/>
          </w:tcPr>
          <w:p w14:paraId="6F83846A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15:30-16:00</w:t>
            </w:r>
          </w:p>
        </w:tc>
        <w:tc>
          <w:tcPr>
            <w:tcW w:w="8656" w:type="dxa"/>
            <w:shd w:val="clear" w:color="auto" w:fill="F2F2F2"/>
          </w:tcPr>
          <w:p w14:paraId="237BD344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Przerwa kawowa</w:t>
            </w:r>
          </w:p>
        </w:tc>
      </w:tr>
      <w:tr w:rsidR="0072712C" w14:paraId="7FF77082" w14:textId="77777777">
        <w:tc>
          <w:tcPr>
            <w:tcW w:w="1550" w:type="dxa"/>
          </w:tcPr>
          <w:p w14:paraId="0EBA58AD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16:00-17:30</w:t>
            </w:r>
          </w:p>
        </w:tc>
        <w:tc>
          <w:tcPr>
            <w:tcW w:w="8656" w:type="dxa"/>
          </w:tcPr>
          <w:p w14:paraId="1DE89DB8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3.</w:t>
            </w:r>
            <w:r>
              <w:rPr>
                <w:rFonts w:ascii="Calibri" w:eastAsia="Calibri" w:hAnsi="Calibri" w:cs="Calibri"/>
              </w:rPr>
              <w:t xml:space="preserve"> Język, komunikacja i dialog międzykulturowy w społeczności szkolnej.</w:t>
            </w:r>
          </w:p>
        </w:tc>
      </w:tr>
      <w:tr w:rsidR="0072712C" w14:paraId="79A181E5" w14:textId="77777777">
        <w:tc>
          <w:tcPr>
            <w:tcW w:w="1550" w:type="dxa"/>
            <w:shd w:val="clear" w:color="auto" w:fill="F2F2F2"/>
          </w:tcPr>
          <w:p w14:paraId="52A4352B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17:30-18:30</w:t>
            </w:r>
          </w:p>
        </w:tc>
        <w:tc>
          <w:tcPr>
            <w:tcW w:w="8656" w:type="dxa"/>
            <w:shd w:val="clear" w:color="auto" w:fill="F2F2F2"/>
          </w:tcPr>
          <w:p w14:paraId="00989BE6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Kolacja</w:t>
            </w:r>
          </w:p>
        </w:tc>
      </w:tr>
      <w:tr w:rsidR="0072712C" w14:paraId="7B8EBF49" w14:textId="77777777">
        <w:trPr>
          <w:trHeight w:val="440"/>
        </w:trPr>
        <w:tc>
          <w:tcPr>
            <w:tcW w:w="10206" w:type="dxa"/>
            <w:gridSpan w:val="2"/>
            <w:shd w:val="clear" w:color="auto" w:fill="D9D9D9"/>
          </w:tcPr>
          <w:p w14:paraId="44012900" w14:textId="4BD3CB90" w:rsidR="0072712C" w:rsidRDefault="00000000">
            <w:pPr>
              <w:pStyle w:val="Nagwek4"/>
              <w:spacing w:before="0" w:line="240" w:lineRule="auto"/>
              <w:jc w:val="center"/>
              <w:rPr>
                <w:rFonts w:ascii="Calibri" w:eastAsia="Calibri" w:hAnsi="Calibri" w:cs="Calibri"/>
                <w:b/>
                <w:bCs/>
                <w:sz w:val="22"/>
                <w:szCs w:val="22"/>
              </w:rPr>
            </w:pPr>
            <w:bookmarkStart w:id="0" w:name="_heading=h.vazlhcjw4lx4" w:colFirst="0" w:colLast="0"/>
            <w:bookmarkEnd w:id="0"/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 xml:space="preserve">Piątek </w:t>
            </w:r>
            <w:r w:rsidR="002D01B0"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11.09</w:t>
            </w:r>
            <w:r>
              <w:rPr>
                <w:rFonts w:ascii="Calibri" w:eastAsia="Calibri" w:hAnsi="Calibri" w:cs="Calibri"/>
                <w:b/>
                <w:bCs/>
                <w:color w:val="000000"/>
                <w:sz w:val="22"/>
                <w:szCs w:val="22"/>
              </w:rPr>
              <w:t>.2026 rok</w:t>
            </w:r>
          </w:p>
        </w:tc>
      </w:tr>
      <w:tr w:rsidR="0072712C" w14:paraId="380DCF04" w14:textId="77777777">
        <w:tc>
          <w:tcPr>
            <w:tcW w:w="1550" w:type="dxa"/>
            <w:shd w:val="clear" w:color="auto" w:fill="F2F2F2"/>
          </w:tcPr>
          <w:p w14:paraId="2E4D4F01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8:00-9:00</w:t>
            </w:r>
          </w:p>
        </w:tc>
        <w:tc>
          <w:tcPr>
            <w:tcW w:w="8656" w:type="dxa"/>
            <w:shd w:val="clear" w:color="auto" w:fill="F2F2F2"/>
          </w:tcPr>
          <w:p w14:paraId="66DC9A06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Śniadanie</w:t>
            </w:r>
          </w:p>
        </w:tc>
      </w:tr>
      <w:tr w:rsidR="0072712C" w14:paraId="26683B95" w14:textId="77777777">
        <w:trPr>
          <w:trHeight w:val="614"/>
        </w:trPr>
        <w:tc>
          <w:tcPr>
            <w:tcW w:w="1550" w:type="dxa"/>
          </w:tcPr>
          <w:p w14:paraId="04CBA971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09.00 – 10:30</w:t>
            </w:r>
          </w:p>
          <w:p w14:paraId="1430177D" w14:textId="77777777" w:rsidR="0072712C" w:rsidRDefault="0072712C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656" w:type="dxa"/>
          </w:tcPr>
          <w:p w14:paraId="1401DC2C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4.</w:t>
            </w:r>
            <w:r>
              <w:rPr>
                <w:rFonts w:ascii="Calibri" w:eastAsia="Calibri" w:hAnsi="Calibri" w:cs="Calibri"/>
              </w:rPr>
              <w:t xml:space="preserve"> Różnorodność jako zasób - planowanie działań angażujących społeczność szkolną.</w:t>
            </w:r>
          </w:p>
        </w:tc>
      </w:tr>
      <w:tr w:rsidR="0072712C" w14:paraId="7531BC0E" w14:textId="77777777">
        <w:tc>
          <w:tcPr>
            <w:tcW w:w="1550" w:type="dxa"/>
            <w:shd w:val="clear" w:color="auto" w:fill="F2F2F2"/>
          </w:tcPr>
          <w:p w14:paraId="07C2946E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10:30 - 10:45</w:t>
            </w:r>
          </w:p>
        </w:tc>
        <w:tc>
          <w:tcPr>
            <w:tcW w:w="8656" w:type="dxa"/>
            <w:shd w:val="clear" w:color="auto" w:fill="F2F2F2"/>
          </w:tcPr>
          <w:p w14:paraId="4EC4F682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Przerwa kawowa</w:t>
            </w:r>
          </w:p>
        </w:tc>
      </w:tr>
      <w:tr w:rsidR="0072712C" w14:paraId="47851EA3" w14:textId="77777777">
        <w:trPr>
          <w:trHeight w:val="546"/>
        </w:trPr>
        <w:tc>
          <w:tcPr>
            <w:tcW w:w="1550" w:type="dxa"/>
          </w:tcPr>
          <w:p w14:paraId="10085555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10.45 – 12.15</w:t>
            </w:r>
          </w:p>
          <w:p w14:paraId="2ABE5541" w14:textId="77777777" w:rsidR="0072712C" w:rsidRDefault="0072712C">
            <w:pPr>
              <w:spacing w:line="240" w:lineRule="auto"/>
              <w:rPr>
                <w:rFonts w:ascii="Calibri" w:eastAsia="Calibri" w:hAnsi="Calibri" w:cs="Calibri"/>
              </w:rPr>
            </w:pPr>
          </w:p>
        </w:tc>
        <w:tc>
          <w:tcPr>
            <w:tcW w:w="8656" w:type="dxa"/>
          </w:tcPr>
          <w:p w14:paraId="62D95B01" w14:textId="6E513FFE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  <w:b/>
                <w:bCs/>
              </w:rPr>
              <w:t>Moduł 5.</w:t>
            </w:r>
            <w:r>
              <w:rPr>
                <w:rFonts w:ascii="Calibri" w:eastAsia="Calibri" w:hAnsi="Calibri" w:cs="Calibri"/>
              </w:rPr>
              <w:t xml:space="preserve"> Monitorowanie klimatu szkoły i doskonalenie działań na rzecz różnorodności. </w:t>
            </w:r>
          </w:p>
        </w:tc>
      </w:tr>
      <w:tr w:rsidR="0072712C" w14:paraId="4EEBB163" w14:textId="77777777">
        <w:trPr>
          <w:trHeight w:val="465"/>
        </w:trPr>
        <w:tc>
          <w:tcPr>
            <w:tcW w:w="1550" w:type="dxa"/>
            <w:shd w:val="clear" w:color="auto" w:fill="F2F2F2"/>
          </w:tcPr>
          <w:p w14:paraId="58F534EC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12:15-13:00</w:t>
            </w:r>
          </w:p>
        </w:tc>
        <w:tc>
          <w:tcPr>
            <w:tcW w:w="8656" w:type="dxa"/>
            <w:shd w:val="clear" w:color="auto" w:fill="F2F2F2"/>
          </w:tcPr>
          <w:p w14:paraId="51FC162E" w14:textId="77777777" w:rsidR="0072712C" w:rsidRDefault="00000000">
            <w:pPr>
              <w:spacing w:line="240" w:lineRule="auto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Obiad</w:t>
            </w:r>
          </w:p>
        </w:tc>
      </w:tr>
    </w:tbl>
    <w:p w14:paraId="4300F22A" w14:textId="77777777" w:rsidR="0072712C" w:rsidRDefault="00000000">
      <w:r>
        <w:t xml:space="preserve"> </w:t>
      </w:r>
    </w:p>
    <w:sectPr w:rsidR="0072712C">
      <w:headerReference w:type="default" r:id="rId7"/>
      <w:pgSz w:w="11909" w:h="16834"/>
      <w:pgMar w:top="1440" w:right="575" w:bottom="1440" w:left="708" w:header="720" w:footer="720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B950D82" w14:textId="77777777" w:rsidR="008522C9" w:rsidRDefault="008522C9">
      <w:pPr>
        <w:spacing w:line="240" w:lineRule="auto"/>
      </w:pPr>
      <w:r>
        <w:separator/>
      </w:r>
    </w:p>
  </w:endnote>
  <w:endnote w:type="continuationSeparator" w:id="0">
    <w:p w14:paraId="2443BF6F" w14:textId="77777777" w:rsidR="008522C9" w:rsidRDefault="008522C9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  <w:embedRegular r:id="rId1" w:fontKey="{DBA58800-E7F6-4A9A-A778-1D59F5851483}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2" w:fontKey="{CEA14CF7-1162-41A8-9DA5-7ADE2BFB09AE}"/>
    <w:embedBold r:id="rId3" w:fontKey="{C6FA7F2B-A56A-4DD0-80A8-A6179D903496}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  <w:embedRegular r:id="rId4" w:fontKey="{7C301DCA-A9D1-4E17-A5FE-BE131FBFDBF6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F5E7A2" w14:textId="77777777" w:rsidR="008522C9" w:rsidRDefault="008522C9">
      <w:pPr>
        <w:spacing w:line="240" w:lineRule="auto"/>
      </w:pPr>
      <w:r>
        <w:separator/>
      </w:r>
    </w:p>
  </w:footnote>
  <w:footnote w:type="continuationSeparator" w:id="0">
    <w:p w14:paraId="7315A193" w14:textId="77777777" w:rsidR="008522C9" w:rsidRDefault="008522C9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D72674" w14:textId="77777777" w:rsidR="0072712C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  <w:tab w:val="left" w:pos="1770"/>
      </w:tabs>
      <w:spacing w:line="240" w:lineRule="auto"/>
      <w:rPr>
        <w:color w:val="000000"/>
      </w:rPr>
    </w:pPr>
    <w:r>
      <w:rPr>
        <w:rFonts w:ascii="Calibri" w:eastAsia="Calibri" w:hAnsi="Calibri" w:cs="Calibri"/>
        <w:noProof/>
        <w:color w:val="000000"/>
      </w:rPr>
      <w:drawing>
        <wp:inline distT="0" distB="0" distL="0" distR="0" wp14:anchorId="056061F8" wp14:editId="5D9B11E0">
          <wp:extent cx="2707005" cy="438785"/>
          <wp:effectExtent l="0" t="0" r="0" b="0"/>
          <wp:docPr id="3" name="image1.png" descr="Obraz zawierający tekst, Czcionka, zrzut ekranu, biały&#10;&#10;Zawartość wygenerowana przez sztuczną inteligencję może być niepoprawna.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 descr="Obraz zawierający tekst, Czcionka, zrzut ekranu, biały&#10;&#10;Zawartość wygenerowana przez sztuczną inteligencję może być niepoprawna.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2707005" cy="4387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  <w:r>
      <w:rPr>
        <w:color w:val="000000"/>
      </w:rPr>
      <w:tab/>
    </w:r>
  </w:p>
  <w:p w14:paraId="09EB2C27" w14:textId="77777777" w:rsidR="0072712C" w:rsidRDefault="0072712C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line="240" w:lineRule="auto"/>
      <w:rPr>
        <w:color w:val="000000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2712C"/>
    <w:rsid w:val="00233E94"/>
    <w:rsid w:val="002D01B0"/>
    <w:rsid w:val="0046006A"/>
    <w:rsid w:val="0072712C"/>
    <w:rsid w:val="008522C9"/>
    <w:rsid w:val="00AF1240"/>
    <w:rsid w:val="00CD5C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403831"/>
  <w15:docId w15:val="{80EB7CD8-BA4F-4975-8D3A-05285788C0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pl" w:eastAsia="pl-PL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Nagwek2">
    <w:name w:val="heading 2"/>
    <w:basedOn w:val="Normalny"/>
    <w:next w:val="Normalny"/>
    <w:uiPriority w:val="9"/>
    <w:unhideWhenUsed/>
    <w:qFormat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Nagwek3">
    <w:name w:val="heading 3"/>
    <w:basedOn w:val="Normalny"/>
    <w:next w:val="Normalny"/>
    <w:uiPriority w:val="9"/>
    <w:unhideWhenUsed/>
    <w:qFormat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Nagwek4">
    <w:name w:val="heading 4"/>
    <w:basedOn w:val="Normalny"/>
    <w:next w:val="Normalny"/>
    <w:uiPriority w:val="9"/>
    <w:unhideWhenUsed/>
    <w:qFormat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4"/>
    </w:pPr>
    <w:rPr>
      <w:color w:val="666666"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40" w:after="80"/>
      <w:outlineLvl w:val="5"/>
    </w:pPr>
    <w:rPr>
      <w:i/>
      <w:iCs/>
      <w:color w:val="66666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after="60"/>
    </w:pPr>
    <w:rPr>
      <w:sz w:val="52"/>
      <w:szCs w:val="5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a">
    <w:basedOn w:val="TableNormal0"/>
    <w:tblPr>
      <w:tblStyleRowBandSize w:val="1"/>
      <w:tblStyleColBandSize w:val="1"/>
    </w:tblPr>
  </w:style>
  <w:style w:type="paragraph" w:styleId="Tekstkomentarza">
    <w:name w:val="annotation text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paragraph" w:styleId="Tekstdymka">
    <w:name w:val="Balloon Text"/>
    <w:link w:val="TekstdymkaZnak"/>
    <w:uiPriority w:val="99"/>
    <w:semiHidden/>
    <w:unhideWhenUsed/>
    <w:rsid w:val="006574A1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574A1"/>
    <w:rPr>
      <w:rFonts w:ascii="Segoe UI" w:hAnsi="Segoe UI" w:cs="Segoe UI"/>
      <w:sz w:val="18"/>
      <w:szCs w:val="18"/>
    </w:rPr>
  </w:style>
  <w:style w:type="paragraph" w:styleId="Nagwek">
    <w:name w:val="header"/>
    <w:link w:val="NagwekZnak"/>
    <w:uiPriority w:val="99"/>
    <w:unhideWhenUsed/>
    <w:rsid w:val="004510A8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4510A8"/>
  </w:style>
  <w:style w:type="paragraph" w:styleId="Stopka">
    <w:name w:val="footer"/>
    <w:link w:val="StopkaZnak"/>
    <w:uiPriority w:val="99"/>
    <w:unhideWhenUsed/>
    <w:rsid w:val="004510A8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4510A8"/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0">
    <w:basedOn w:val="TableNormal0"/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OjnRdWeT8Bu8Vv/HAJx7D4qannw==">CgMxLjAyDmgudmF6bGhjanc0bHg0OAByITFDWGllZmN6X3BIREJIOEhGS0xzSi1NQjJKREZZVFZMaw==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120</Words>
  <Characters>723</Characters>
  <Application>Microsoft Office Word</Application>
  <DocSecurity>0</DocSecurity>
  <Lines>6</Lines>
  <Paragraphs>1</Paragraphs>
  <ScaleCrop>false</ScaleCrop>
  <Company/>
  <LinksUpToDate>false</LinksUpToDate>
  <CharactersWithSpaces>842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MartaH</dc:creator>
  <cp:lastModifiedBy>Boguszewska Anna</cp:lastModifiedBy>
  <cp:revision>3</cp:revision>
  <dcterms:created xsi:type="dcterms:W3CDTF">2026-08-12T13:12:00Z</dcterms:created>
  <dcterms:modified xsi:type="dcterms:W3CDTF">2026-08-13T06:34:00Z</dcterms:modified>
</cp:coreProperties>
</file>