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216F43" w:rsidRDefault="00216F43">
      <w:pPr>
        <w:jc w:val="center"/>
        <w:rPr>
          <w:b/>
          <w:bCs/>
        </w:rPr>
      </w:pPr>
    </w:p>
    <w:p w14:paraId="00000002" w14:textId="77777777" w:rsidR="00216F43" w:rsidRDefault="00216F4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5427401A" w:rsidR="00216F43" w:rsidRDefault="00A43FC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EndPr/>
        <w:sdtContent/>
      </w:sdt>
      <w:r>
        <w:rPr>
          <w:b/>
          <w:bCs/>
          <w:sz w:val="32"/>
          <w:szCs w:val="32"/>
        </w:rPr>
        <w:t>Matematyk</w:t>
      </w:r>
      <w:r w:rsidR="00421A71">
        <w:rPr>
          <w:b/>
          <w:bCs/>
          <w:sz w:val="32"/>
          <w:szCs w:val="32"/>
        </w:rPr>
        <w:t>a</w:t>
      </w:r>
    </w:p>
    <w:p w14:paraId="00000004" w14:textId="77777777" w:rsidR="00216F43" w:rsidRDefault="00216F43">
      <w:pPr>
        <w:spacing w:line="240" w:lineRule="auto"/>
        <w:jc w:val="center"/>
        <w:rPr>
          <w:b/>
          <w:bCs/>
          <w:sz w:val="32"/>
          <w:szCs w:val="32"/>
        </w:rPr>
      </w:pPr>
    </w:p>
    <w:p w14:paraId="7F3D4610" w14:textId="47248A7F" w:rsidR="00421A71" w:rsidRDefault="00416955" w:rsidP="00421A71">
      <w:pPr>
        <w:jc w:val="center"/>
      </w:pPr>
      <w:sdt>
        <w:sdtPr>
          <w:tag w:val="goog_rdk_1"/>
          <w:id w:val="590496068"/>
        </w:sdtPr>
        <w:sdtEndPr/>
        <w:sdtContent/>
      </w:sdt>
      <w:r w:rsidR="00421A71" w:rsidRPr="00421A71">
        <w:t xml:space="preserve"> </w:t>
      </w:r>
      <w:r w:rsidR="00421A71">
        <w:t>Mazowieckie Samorządowe Centrum Doskonalenia Nauczycieli Wydział w Radomiu</w:t>
      </w:r>
    </w:p>
    <w:p w14:paraId="6CB5C5DA" w14:textId="2A285953" w:rsidR="00421A71" w:rsidRDefault="00421A71" w:rsidP="00421A71">
      <w:pPr>
        <w:jc w:val="center"/>
      </w:pPr>
      <w:r>
        <w:t>ul. Kościuszki 5a, 26-600 Radom</w:t>
      </w:r>
    </w:p>
    <w:p w14:paraId="68F77D59" w14:textId="77777777" w:rsidR="00421A71" w:rsidRPr="00786CDB" w:rsidRDefault="00421A71" w:rsidP="00421A71">
      <w:pPr>
        <w:jc w:val="center"/>
      </w:pPr>
    </w:p>
    <w:p w14:paraId="00000008" w14:textId="135B21B2" w:rsidR="00216F43" w:rsidRDefault="00416955" w:rsidP="00421A71">
      <w:pPr>
        <w:jc w:val="center"/>
        <w:rPr>
          <w:b/>
          <w:bCs/>
        </w:rPr>
      </w:pPr>
      <w:sdt>
        <w:sdtPr>
          <w:tag w:val="goog_rdk_2"/>
          <w:id w:val="-11845816"/>
        </w:sdtPr>
        <w:sdtEndPr/>
        <w:sdtContent/>
      </w:sdt>
      <w:r w:rsidR="00421A71">
        <w:rPr>
          <w:b/>
          <w:bCs/>
        </w:rPr>
        <w:t>9 września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216F43" w14:paraId="2F5BE964" w14:textId="77777777">
        <w:tc>
          <w:tcPr>
            <w:tcW w:w="1838" w:type="dxa"/>
            <w:shd w:val="clear" w:color="auto" w:fill="FFF2CB"/>
          </w:tcPr>
          <w:p w14:paraId="00000009" w14:textId="77777777" w:rsidR="00216F43" w:rsidRDefault="00416955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EndPr/>
              <w:sdtContent/>
            </w:sdt>
          </w:p>
          <w:p w14:paraId="0000000A" w14:textId="77777777" w:rsidR="00216F43" w:rsidRDefault="00A43F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216F43" w:rsidRDefault="00A43F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  <w:bookmarkStart w:id="0" w:name="_GoBack"/>
            <w:bookmarkEnd w:id="0"/>
          </w:p>
          <w:p w14:paraId="0000000D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</w:tr>
      <w:tr w:rsidR="00216F43" w14:paraId="74155F5E" w14:textId="77777777">
        <w:tc>
          <w:tcPr>
            <w:tcW w:w="1838" w:type="dxa"/>
            <w:shd w:val="clear" w:color="auto" w:fill="FFF2CB"/>
          </w:tcPr>
          <w:p w14:paraId="0000000E" w14:textId="17C30C4A" w:rsidR="00216F43" w:rsidRDefault="00A43F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10E2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210E24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</w:t>
            </w:r>
            <w:r w:rsidR="00210E2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210E24">
              <w:rPr>
                <w:sz w:val="24"/>
                <w:szCs w:val="24"/>
              </w:rPr>
              <w:t>15</w:t>
            </w:r>
          </w:p>
          <w:p w14:paraId="0000000F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216F43" w:rsidRDefault="00A43F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216F43" w14:paraId="72F88245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13" w14:textId="433DB5A8" w:rsidR="00216F43" w:rsidRDefault="00A43F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10E2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210E24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 1</w:t>
            </w:r>
            <w:r w:rsidR="00210E2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210E24">
              <w:rPr>
                <w:sz w:val="24"/>
                <w:szCs w:val="24"/>
              </w:rPr>
              <w:t>00</w:t>
            </w:r>
          </w:p>
          <w:p w14:paraId="00000014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6CD8B30" w14:textId="69B552B4" w:rsidR="00E60C37" w:rsidRPr="00CE71A4" w:rsidRDefault="00CE71A4" w:rsidP="00E60C3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Cele i założenia </w:t>
            </w:r>
            <w:r w:rsidR="00C80231" w:rsidRPr="00CE71A4">
              <w:rPr>
                <w:b/>
              </w:rPr>
              <w:t xml:space="preserve">zmian w nowej podstawie programowej z matematyki. </w:t>
            </w:r>
          </w:p>
          <w:p w14:paraId="00000017" w14:textId="79E08EA7" w:rsidR="00216F43" w:rsidRDefault="00A43FC0" w:rsidP="00E60C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Wykład </w:t>
            </w:r>
            <w:r w:rsidR="002B5419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5419">
              <w:rPr>
                <w:sz w:val="24"/>
                <w:szCs w:val="24"/>
              </w:rPr>
              <w:t xml:space="preserve">Maria Bakuła </w:t>
            </w:r>
            <w:r>
              <w:rPr>
                <w:sz w:val="24"/>
                <w:szCs w:val="24"/>
              </w:rPr>
              <w:t>(</w:t>
            </w:r>
            <w:r w:rsidR="002B5419">
              <w:rPr>
                <w:sz w:val="24"/>
                <w:szCs w:val="24"/>
              </w:rPr>
              <w:t>MSCDN Wydział w Radomiu</w:t>
            </w:r>
            <w:r>
              <w:rPr>
                <w:sz w:val="24"/>
                <w:szCs w:val="24"/>
              </w:rPr>
              <w:t>)</w:t>
            </w:r>
          </w:p>
        </w:tc>
      </w:tr>
      <w:tr w:rsidR="00216F43" w14:paraId="42AA8B46" w14:textId="77777777">
        <w:tc>
          <w:tcPr>
            <w:tcW w:w="1838" w:type="dxa"/>
            <w:shd w:val="clear" w:color="auto" w:fill="FFF2CB"/>
          </w:tcPr>
          <w:p w14:paraId="00000018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19" w14:textId="4C5BC37E" w:rsidR="00216F43" w:rsidRDefault="00A43F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10E2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210E24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</w:t>
            </w:r>
            <w:r w:rsidR="00210E2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210E24">
              <w:rPr>
                <w:sz w:val="24"/>
                <w:szCs w:val="24"/>
              </w:rPr>
              <w:t>45</w:t>
            </w:r>
          </w:p>
          <w:p w14:paraId="0000001A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B" w14:textId="30F23DCD" w:rsidR="00216F43" w:rsidRDefault="0046621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3"/>
                <w:szCs w:val="23"/>
              </w:rPr>
              <w:t xml:space="preserve"> </w:t>
            </w:r>
            <w:r w:rsidR="00E60C37">
              <w:rPr>
                <w:b/>
                <w:bCs/>
                <w:sz w:val="23"/>
                <w:szCs w:val="23"/>
              </w:rPr>
              <w:t>Projektowanie i realizacja d</w:t>
            </w:r>
            <w:r>
              <w:rPr>
                <w:b/>
                <w:bCs/>
                <w:sz w:val="23"/>
                <w:szCs w:val="23"/>
              </w:rPr>
              <w:t>oświadczeń edukacyjnych w świetle nowej podstawy programowej i ich rola w procesie uczenia się matematyki</w:t>
            </w:r>
            <w:r w:rsidR="00A43FC0">
              <w:rPr>
                <w:sz w:val="24"/>
                <w:szCs w:val="24"/>
              </w:rPr>
              <w:t>-</w:t>
            </w:r>
            <w:r w:rsidR="00E60C37">
              <w:rPr>
                <w:sz w:val="24"/>
                <w:szCs w:val="24"/>
              </w:rPr>
              <w:t xml:space="preserve"> </w:t>
            </w:r>
            <w:r w:rsidR="00A43FC0">
              <w:rPr>
                <w:sz w:val="24"/>
                <w:szCs w:val="24"/>
              </w:rPr>
              <w:t xml:space="preserve"> warsztaty cz.1</w:t>
            </w:r>
          </w:p>
          <w:p w14:paraId="0000001C" w14:textId="49A88881" w:rsidR="00216F43" w:rsidRDefault="002B54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 Bakuła (MSCDN Wydział w Radomiu)</w:t>
            </w:r>
          </w:p>
        </w:tc>
      </w:tr>
      <w:tr w:rsidR="00216F43" w14:paraId="23ADE029" w14:textId="77777777">
        <w:tc>
          <w:tcPr>
            <w:tcW w:w="1838" w:type="dxa"/>
            <w:shd w:val="clear" w:color="auto" w:fill="FFF2CB"/>
          </w:tcPr>
          <w:p w14:paraId="0000001D" w14:textId="25AB9DE0" w:rsidR="00216F43" w:rsidRDefault="00A43F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10E2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210E24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</w:t>
            </w:r>
            <w:r w:rsidR="00210E24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:</w:t>
            </w:r>
            <w:r w:rsidR="00210E24">
              <w:rPr>
                <w:sz w:val="24"/>
                <w:szCs w:val="24"/>
              </w:rPr>
              <w:t>00</w:t>
            </w:r>
          </w:p>
        </w:tc>
        <w:tc>
          <w:tcPr>
            <w:tcW w:w="7224" w:type="dxa"/>
            <w:vAlign w:val="center"/>
          </w:tcPr>
          <w:p w14:paraId="0000001E" w14:textId="77777777" w:rsidR="00216F43" w:rsidRDefault="00A43F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216F43" w14:paraId="607D55AA" w14:textId="77777777">
        <w:tc>
          <w:tcPr>
            <w:tcW w:w="1838" w:type="dxa"/>
            <w:shd w:val="clear" w:color="auto" w:fill="FFF2CB"/>
          </w:tcPr>
          <w:p w14:paraId="0000001F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20" w14:textId="05ACCD89" w:rsidR="00216F43" w:rsidRDefault="00A43F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10E24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210E24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</w:t>
            </w:r>
            <w:r w:rsidR="00210E24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210E24">
              <w:rPr>
                <w:sz w:val="24"/>
                <w:szCs w:val="24"/>
              </w:rPr>
              <w:t>45</w:t>
            </w:r>
          </w:p>
        </w:tc>
        <w:tc>
          <w:tcPr>
            <w:tcW w:w="7224" w:type="dxa"/>
            <w:vAlign w:val="center"/>
          </w:tcPr>
          <w:p w14:paraId="00000021" w14:textId="2CFA2BFB" w:rsidR="00216F43" w:rsidRDefault="0046621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3"/>
                <w:szCs w:val="23"/>
              </w:rPr>
              <w:t xml:space="preserve"> Sprawność rachunkowa w procesie uczenia się matematyki</w:t>
            </w:r>
            <w:r>
              <w:rPr>
                <w:sz w:val="24"/>
                <w:szCs w:val="24"/>
              </w:rPr>
              <w:t xml:space="preserve"> </w:t>
            </w:r>
            <w:r w:rsidR="00A43FC0">
              <w:rPr>
                <w:sz w:val="24"/>
                <w:szCs w:val="24"/>
              </w:rPr>
              <w:t>- warsztaty cz.2</w:t>
            </w:r>
          </w:p>
          <w:p w14:paraId="00000022" w14:textId="78B76E6B" w:rsidR="00216F43" w:rsidRDefault="002B54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 Bakuła (MSCDN Wydział w Radomiu)</w:t>
            </w:r>
          </w:p>
        </w:tc>
      </w:tr>
      <w:tr w:rsidR="00216F43" w14:paraId="434C539E" w14:textId="77777777">
        <w:tc>
          <w:tcPr>
            <w:tcW w:w="1838" w:type="dxa"/>
            <w:shd w:val="clear" w:color="auto" w:fill="FFF2CB"/>
          </w:tcPr>
          <w:p w14:paraId="00000023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24" w14:textId="35B523AC" w:rsidR="00216F43" w:rsidRDefault="00A43F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10E24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210E24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1</w:t>
            </w:r>
            <w:r w:rsidR="00210E2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210E24">
              <w:rPr>
                <w:sz w:val="24"/>
                <w:szCs w:val="24"/>
              </w:rPr>
              <w:t>30</w:t>
            </w:r>
          </w:p>
        </w:tc>
        <w:tc>
          <w:tcPr>
            <w:tcW w:w="7224" w:type="dxa"/>
            <w:vAlign w:val="center"/>
          </w:tcPr>
          <w:p w14:paraId="00000025" w14:textId="06D5C801" w:rsidR="00216F43" w:rsidRDefault="0046621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3"/>
                <w:szCs w:val="23"/>
              </w:rPr>
              <w:t>Myślenie matematyczne – dobre praktyki wspierające rozumowanie, argumentowanie i samodzielne dochodzenie do wniosków</w:t>
            </w:r>
            <w:r w:rsidR="00A43FC0">
              <w:rPr>
                <w:sz w:val="24"/>
                <w:szCs w:val="24"/>
              </w:rPr>
              <w:t>- warsztaty cz.3</w:t>
            </w:r>
          </w:p>
          <w:p w14:paraId="00000026" w14:textId="095E56F7" w:rsidR="00216F43" w:rsidRDefault="002B54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 Bakuła (MSCDN Wydział w Radomiu)</w:t>
            </w:r>
          </w:p>
        </w:tc>
      </w:tr>
    </w:tbl>
    <w:p w14:paraId="00000027" w14:textId="77777777" w:rsidR="00216F43" w:rsidRDefault="00216F43"/>
    <w:sectPr w:rsidR="00216F43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6FA958" w14:textId="77777777" w:rsidR="00416955" w:rsidRDefault="00416955">
      <w:pPr>
        <w:spacing w:after="0" w:line="240" w:lineRule="auto"/>
      </w:pPr>
      <w:r>
        <w:separator/>
      </w:r>
    </w:p>
  </w:endnote>
  <w:endnote w:type="continuationSeparator" w:id="0">
    <w:p w14:paraId="11C8837E" w14:textId="77777777" w:rsidR="00416955" w:rsidRDefault="00416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72E119D0-6E65-48EB-A077-D9B8A4E30F81}"/>
    <w:embedBold r:id="rId2" w:fontKey="{DABCF0EB-97B1-45A2-9724-B6C536076A48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9D2A27FA-D829-4757-99EC-C2272F121803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A26674B9-E42D-40BB-8983-4B8DA6139153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205AA69F-4BE9-499F-B155-AAD4F654C87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D6EF7E" w14:textId="77777777" w:rsidR="00416955" w:rsidRDefault="00416955">
      <w:pPr>
        <w:spacing w:after="0" w:line="240" w:lineRule="auto"/>
      </w:pPr>
      <w:r>
        <w:separator/>
      </w:r>
    </w:p>
  </w:footnote>
  <w:footnote w:type="continuationSeparator" w:id="0">
    <w:p w14:paraId="4AE799A5" w14:textId="77777777" w:rsidR="00416955" w:rsidRDefault="00416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8" w14:textId="77777777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4518B81A" w14:textId="389D000A" w:rsidR="00421A71" w:rsidRDefault="00A43FC0" w:rsidP="00421A71">
    <w:pPr>
      <w:pStyle w:val="NormalnyWeb"/>
    </w:pP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noProof/>
        <w:color w:val="000000"/>
      </w:rPr>
      <w:drawing>
        <wp:inline distT="0" distB="0" distL="0" distR="0" wp14:anchorId="447E3143" wp14:editId="3834A8DD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  <w:sz w:val="22"/>
        <w:szCs w:val="22"/>
      </w:rPr>
      <w:t xml:space="preserve">                                             </w:t>
    </w:r>
    <w:sdt>
      <w:sdtPr>
        <w:tag w:val="goog_rdk_4"/>
        <w:id w:val="1897050393"/>
      </w:sdtPr>
      <w:sdtEndPr/>
      <w:sdtContent/>
    </w:sdt>
    <w:r w:rsidR="00421A71">
      <w:rPr>
        <w:noProof/>
      </w:rPr>
      <w:drawing>
        <wp:inline distT="0" distB="0" distL="0" distR="0" wp14:anchorId="059F2345" wp14:editId="6D473E2B">
          <wp:extent cx="1966151" cy="808990"/>
          <wp:effectExtent l="0" t="0" r="0" b="0"/>
          <wp:docPr id="3" name="Obraz 3" descr="C:\Users\HHabera\Desktop\logo MSCD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Habera\Desktop\logo MSCD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691" cy="82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AD57A29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F43"/>
    <w:rsid w:val="001B69D6"/>
    <w:rsid w:val="00210E24"/>
    <w:rsid w:val="00216F43"/>
    <w:rsid w:val="00283E96"/>
    <w:rsid w:val="002B5419"/>
    <w:rsid w:val="00344F72"/>
    <w:rsid w:val="00416955"/>
    <w:rsid w:val="00421A71"/>
    <w:rsid w:val="00466211"/>
    <w:rsid w:val="00A43FC0"/>
    <w:rsid w:val="00C80231"/>
    <w:rsid w:val="00CE71A4"/>
    <w:rsid w:val="00E60C37"/>
    <w:rsid w:val="00E61B1D"/>
    <w:rsid w:val="00FB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0EFC5"/>
  <w15:docId w15:val="{9D451BBA-6BFE-4B47-A62D-1BABF118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F7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1A71"/>
  </w:style>
  <w:style w:type="paragraph" w:styleId="Stopka">
    <w:name w:val="footer"/>
    <w:basedOn w:val="Normalny"/>
    <w:link w:val="Stopka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1A71"/>
  </w:style>
  <w:style w:type="paragraph" w:styleId="NormalnyWeb">
    <w:name w:val="Normal (Web)"/>
    <w:basedOn w:val="Normalny"/>
    <w:uiPriority w:val="99"/>
    <w:semiHidden/>
    <w:unhideWhenUsed/>
    <w:rsid w:val="0042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Habera</dc:creator>
  <cp:lastModifiedBy>Hanna Habera</cp:lastModifiedBy>
  <cp:revision>2</cp:revision>
  <dcterms:created xsi:type="dcterms:W3CDTF">2026-07-21T07:19:00Z</dcterms:created>
  <dcterms:modified xsi:type="dcterms:W3CDTF">2026-07-21T07:19:00Z</dcterms:modified>
</cp:coreProperties>
</file>